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77FF8" w14:textId="255D6832" w:rsidR="000D73E5" w:rsidRPr="00617CFF" w:rsidRDefault="00502AE1">
      <w:pPr>
        <w:widowControl w:val="0"/>
        <w:autoSpaceDE w:val="0"/>
        <w:autoSpaceDN w:val="0"/>
        <w:adjustRightInd w:val="0"/>
        <w:spacing w:before="200" w:after="400" w:line="240" w:lineRule="auto"/>
        <w:ind w:left="100" w:right="100"/>
        <w:jc w:val="center"/>
        <w:rPr>
          <w:rFonts w:ascii="Cambria" w:hAnsi="Cambria" w:cs="Georgia"/>
          <w:color w:val="252525"/>
          <w:sz w:val="24"/>
          <w:szCs w:val="24"/>
        </w:rPr>
      </w:pPr>
      <w:bookmarkStart w:id="0" w:name="co_anchor_IE3D4F3C5DAA411DF9A77F706962CF"/>
      <w:bookmarkEnd w:id="0"/>
      <w:r>
        <w:rPr>
          <w:rFonts w:ascii="Cambria" w:hAnsi="Cambria" w:cs="Georgia"/>
          <w:color w:val="252525"/>
          <w:sz w:val="24"/>
          <w:szCs w:val="24"/>
        </w:rPr>
        <w:tab/>
        <w:t>As21</w:t>
      </w:r>
      <w:r w:rsidR="000D73E5" w:rsidRPr="00617CFF">
        <w:rPr>
          <w:rFonts w:ascii="Cambria" w:hAnsi="Cambria" w:cs="Georgia"/>
          <w:color w:val="252525"/>
          <w:sz w:val="24"/>
          <w:szCs w:val="24"/>
        </w:rPr>
        <w:t>RULE 25. DIVORCE AND PA</w:t>
      </w:r>
      <w:r w:rsidR="00A55291">
        <w:rPr>
          <w:rFonts w:ascii="Cambria" w:hAnsi="Cambria" w:cs="Georgia"/>
          <w:color w:val="252525"/>
          <w:sz w:val="24"/>
          <w:szCs w:val="24"/>
        </w:rPr>
        <w:t>RENTAGE</w:t>
      </w:r>
      <w:r w:rsidR="000D73E5" w:rsidRPr="00617CFF">
        <w:rPr>
          <w:rFonts w:ascii="Cambria" w:hAnsi="Cambria" w:cs="Georgia"/>
          <w:color w:val="252525"/>
          <w:sz w:val="24"/>
          <w:szCs w:val="24"/>
        </w:rPr>
        <w:t xml:space="preserve"> CASES: TEMPORARY RESTRAINING ORDERS; EX PARTE TEMPORARY ORDERS OF CUSTODY AND SUPPORT; LIMITED EX PARTE ORDERS IN PA</w:t>
      </w:r>
      <w:r w:rsidR="00A55291">
        <w:rPr>
          <w:rFonts w:ascii="Cambria" w:hAnsi="Cambria" w:cs="Georgia"/>
          <w:color w:val="252525"/>
          <w:sz w:val="24"/>
          <w:szCs w:val="24"/>
        </w:rPr>
        <w:t>RENTAGE</w:t>
      </w:r>
      <w:r w:rsidR="000D73E5" w:rsidRPr="00617CFF">
        <w:rPr>
          <w:rFonts w:ascii="Cambria" w:hAnsi="Cambria" w:cs="Georgia"/>
          <w:color w:val="252525"/>
          <w:sz w:val="24"/>
          <w:szCs w:val="24"/>
        </w:rPr>
        <w:t xml:space="preserve"> CASES; TEMPORARY ORDERS UPON HEARING; IMMEDIATE EXCLUSIVE POSSESSION OF THE MARITAL RESIDENCE</w:t>
      </w:r>
    </w:p>
    <w:p w14:paraId="4475213D" w14:textId="77777777" w:rsidR="00BC0E69" w:rsidRDefault="000D73E5" w:rsidP="00BC0E69">
      <w:pPr>
        <w:widowControl w:val="0"/>
        <w:numPr>
          <w:ilvl w:val="0"/>
          <w:numId w:val="1"/>
        </w:numPr>
        <w:autoSpaceDE w:val="0"/>
        <w:autoSpaceDN w:val="0"/>
        <w:adjustRightInd w:val="0"/>
        <w:spacing w:after="0" w:line="240" w:lineRule="auto"/>
        <w:ind w:left="0" w:firstLine="360"/>
        <w:jc w:val="both"/>
        <w:rPr>
          <w:rFonts w:ascii="Cambria" w:hAnsi="Cambria"/>
          <w:color w:val="000000"/>
          <w:sz w:val="24"/>
          <w:szCs w:val="24"/>
        </w:rPr>
      </w:pPr>
      <w:bookmarkStart w:id="1" w:name="co_anchor_IC99F3A204E2B11DF8062B84BC6F30"/>
      <w:bookmarkStart w:id="2" w:name="co_anchor_IE3D96090DAA411DF9A77F706962CF"/>
      <w:bookmarkEnd w:id="1"/>
      <w:bookmarkEnd w:id="2"/>
      <w:r w:rsidRPr="00617CFF">
        <w:rPr>
          <w:rFonts w:ascii="Cambria" w:hAnsi="Cambria"/>
          <w:b/>
          <w:bCs/>
          <w:color w:val="000000"/>
          <w:sz w:val="24"/>
          <w:szCs w:val="24"/>
        </w:rPr>
        <w:t>Temporary Restraining Orders in Divorce Cases</w:t>
      </w:r>
      <w:r w:rsidR="00BC0E69" w:rsidRPr="00617CFF">
        <w:rPr>
          <w:rFonts w:ascii="Cambria" w:hAnsi="Cambria"/>
          <w:b/>
          <w:bCs/>
          <w:color w:val="000000"/>
          <w:sz w:val="24"/>
          <w:szCs w:val="24"/>
        </w:rPr>
        <w:t xml:space="preserve">. </w:t>
      </w:r>
      <w:bookmarkStart w:id="3" w:name="co_anchor_IE3D987A0DAA411DF9A77F706962CF"/>
      <w:bookmarkEnd w:id="3"/>
      <w:r w:rsidRPr="00617CFF">
        <w:rPr>
          <w:rFonts w:ascii="Cambria" w:hAnsi="Cambria"/>
          <w:color w:val="000000"/>
          <w:sz w:val="24"/>
          <w:szCs w:val="24"/>
        </w:rPr>
        <w:t xml:space="preserve">Parties requesting temporary restraining orders, </w:t>
      </w:r>
      <w:r w:rsidRPr="00617CFF">
        <w:rPr>
          <w:rFonts w:ascii="Cambria" w:hAnsi="Cambria"/>
          <w:i/>
          <w:iCs/>
          <w:color w:val="000000"/>
          <w:sz w:val="24"/>
          <w:szCs w:val="24"/>
        </w:rPr>
        <w:t>ex parte</w:t>
      </w:r>
      <w:r w:rsidRPr="00617CFF">
        <w:rPr>
          <w:rFonts w:ascii="Cambria" w:hAnsi="Cambria"/>
          <w:color w:val="000000"/>
          <w:sz w:val="24"/>
          <w:szCs w:val="24"/>
        </w:rPr>
        <w:t xml:space="preserve"> or otherwise, shall use Domestic Form 1, separately or combined with Domestic Forms 2 or 3, unless a judge has specifically approved a different form. Parties may not submit a modified Domestic Form 1 to the signing judge without good cause and explaining all proposed changes, although inapplicable paragraphs may be struck. These temporary restraining orders shall issue upon request of either party.</w:t>
      </w:r>
      <w:bookmarkStart w:id="4" w:name="co_anchor_IE3D987A1DAA411DF9A77F706962CF"/>
      <w:bookmarkEnd w:id="4"/>
    </w:p>
    <w:p w14:paraId="5C88FA53" w14:textId="77777777" w:rsidR="00617CFF" w:rsidRPr="00617CFF" w:rsidRDefault="00617CFF" w:rsidP="00617CFF">
      <w:pPr>
        <w:widowControl w:val="0"/>
        <w:autoSpaceDE w:val="0"/>
        <w:autoSpaceDN w:val="0"/>
        <w:adjustRightInd w:val="0"/>
        <w:spacing w:after="0" w:line="240" w:lineRule="auto"/>
        <w:ind w:left="360"/>
        <w:jc w:val="both"/>
        <w:rPr>
          <w:rFonts w:ascii="Cambria" w:hAnsi="Cambria"/>
          <w:color w:val="000000"/>
          <w:sz w:val="24"/>
          <w:szCs w:val="24"/>
        </w:rPr>
      </w:pPr>
    </w:p>
    <w:p w14:paraId="0DF821D7" w14:textId="77777777" w:rsidR="000D73E5" w:rsidRDefault="00BC0E69" w:rsidP="00BC0E69">
      <w:pPr>
        <w:widowControl w:val="0"/>
        <w:numPr>
          <w:ilvl w:val="0"/>
          <w:numId w:val="1"/>
        </w:numPr>
        <w:autoSpaceDE w:val="0"/>
        <w:autoSpaceDN w:val="0"/>
        <w:adjustRightInd w:val="0"/>
        <w:spacing w:after="0" w:line="240" w:lineRule="auto"/>
        <w:ind w:left="0" w:firstLine="360"/>
        <w:jc w:val="both"/>
        <w:rPr>
          <w:rFonts w:ascii="Cambria" w:hAnsi="Cambria"/>
          <w:color w:val="000000"/>
          <w:sz w:val="24"/>
          <w:szCs w:val="24"/>
        </w:rPr>
      </w:pPr>
      <w:r w:rsidRPr="00617CFF">
        <w:rPr>
          <w:rFonts w:ascii="Cambria" w:hAnsi="Cambria"/>
          <w:b/>
          <w:bCs/>
          <w:i/>
          <w:iCs/>
          <w:color w:val="000000"/>
          <w:sz w:val="24"/>
          <w:szCs w:val="24"/>
        </w:rPr>
        <w:t>E</w:t>
      </w:r>
      <w:r w:rsidR="000D73E5" w:rsidRPr="00617CFF">
        <w:rPr>
          <w:rFonts w:ascii="Cambria" w:hAnsi="Cambria"/>
          <w:b/>
          <w:bCs/>
          <w:i/>
          <w:iCs/>
          <w:color w:val="000000"/>
          <w:sz w:val="24"/>
          <w:szCs w:val="24"/>
        </w:rPr>
        <w:t>x Parte</w:t>
      </w:r>
      <w:r w:rsidR="000D73E5" w:rsidRPr="00617CFF">
        <w:rPr>
          <w:rFonts w:ascii="Cambria" w:hAnsi="Cambria"/>
          <w:b/>
          <w:bCs/>
          <w:color w:val="000000"/>
          <w:sz w:val="24"/>
          <w:szCs w:val="24"/>
        </w:rPr>
        <w:t xml:space="preserve"> Temporary Orders of Child Custody and Support in Divorce Cases</w:t>
      </w:r>
      <w:r w:rsidRPr="00617CFF">
        <w:rPr>
          <w:rFonts w:ascii="Cambria" w:hAnsi="Cambria"/>
          <w:b/>
          <w:bCs/>
          <w:color w:val="000000"/>
          <w:sz w:val="24"/>
          <w:szCs w:val="24"/>
        </w:rPr>
        <w:t>.</w:t>
      </w:r>
      <w:bookmarkStart w:id="5" w:name="co_anchor_IE3D987A2DAA411DF9A77F706962CF"/>
      <w:bookmarkEnd w:id="5"/>
      <w:r w:rsidRPr="00617CFF">
        <w:rPr>
          <w:rFonts w:ascii="Cambria" w:hAnsi="Cambria"/>
          <w:b/>
          <w:bCs/>
          <w:color w:val="000000"/>
          <w:sz w:val="24"/>
          <w:szCs w:val="24"/>
        </w:rPr>
        <w:t xml:space="preserve"> </w:t>
      </w:r>
      <w:r w:rsidR="000D73E5" w:rsidRPr="00617CFF">
        <w:rPr>
          <w:rFonts w:ascii="Cambria" w:hAnsi="Cambria"/>
          <w:color w:val="000000"/>
          <w:sz w:val="24"/>
          <w:szCs w:val="24"/>
        </w:rPr>
        <w:t xml:space="preserve">Parties requesting </w:t>
      </w:r>
      <w:r w:rsidR="000D73E5" w:rsidRPr="00617CFF">
        <w:rPr>
          <w:rFonts w:ascii="Cambria" w:hAnsi="Cambria"/>
          <w:i/>
          <w:iCs/>
          <w:color w:val="000000"/>
          <w:sz w:val="24"/>
          <w:szCs w:val="24"/>
        </w:rPr>
        <w:t>ex parte</w:t>
      </w:r>
      <w:r w:rsidR="000D73E5" w:rsidRPr="00617CFF">
        <w:rPr>
          <w:rFonts w:ascii="Cambria" w:hAnsi="Cambria"/>
          <w:color w:val="000000"/>
          <w:sz w:val="24"/>
          <w:szCs w:val="24"/>
        </w:rPr>
        <w:t xml:space="preserve"> temporary orders of child custody and support shall use Domestic Form 2, with or without the restraining orders, unless a judge has specifically approved a different form. Parties may not submit a substantively modified Domestic Form 2 to the signing judge without good cause and explaining all proposed changes, although inapplicable paragraphs may be struck.</w:t>
      </w:r>
    </w:p>
    <w:p w14:paraId="0336E6DD" w14:textId="77777777" w:rsidR="00617CFF" w:rsidRDefault="00617CFF" w:rsidP="00617CFF">
      <w:pPr>
        <w:pStyle w:val="ListParagraph"/>
        <w:rPr>
          <w:rFonts w:ascii="Cambria" w:hAnsi="Cambria"/>
          <w:color w:val="000000"/>
          <w:sz w:val="24"/>
          <w:szCs w:val="24"/>
        </w:rPr>
      </w:pPr>
    </w:p>
    <w:p w14:paraId="6C4350C6" w14:textId="77777777" w:rsidR="000D73E5" w:rsidRDefault="000D73E5" w:rsidP="00617CFF">
      <w:pPr>
        <w:widowControl w:val="0"/>
        <w:numPr>
          <w:ilvl w:val="0"/>
          <w:numId w:val="1"/>
        </w:numPr>
        <w:autoSpaceDE w:val="0"/>
        <w:autoSpaceDN w:val="0"/>
        <w:adjustRightInd w:val="0"/>
        <w:spacing w:after="0" w:line="240" w:lineRule="auto"/>
        <w:ind w:left="0" w:firstLine="360"/>
        <w:jc w:val="both"/>
        <w:rPr>
          <w:rFonts w:ascii="Cambria" w:hAnsi="Cambria"/>
          <w:color w:val="000000"/>
          <w:sz w:val="24"/>
          <w:szCs w:val="24"/>
        </w:rPr>
      </w:pPr>
      <w:bookmarkStart w:id="6" w:name="co_anchor_IE3D987A3DAA411DF9A77F706962CF"/>
      <w:bookmarkEnd w:id="6"/>
      <w:r w:rsidRPr="00617CFF">
        <w:rPr>
          <w:rFonts w:ascii="Cambria" w:hAnsi="Cambria"/>
          <w:b/>
          <w:bCs/>
          <w:color w:val="000000"/>
          <w:sz w:val="24"/>
          <w:szCs w:val="24"/>
        </w:rPr>
        <w:t xml:space="preserve">Limited </w:t>
      </w:r>
      <w:r w:rsidRPr="00617CFF">
        <w:rPr>
          <w:rFonts w:ascii="Cambria" w:hAnsi="Cambria"/>
          <w:b/>
          <w:bCs/>
          <w:i/>
          <w:iCs/>
          <w:color w:val="000000"/>
          <w:sz w:val="24"/>
          <w:szCs w:val="24"/>
        </w:rPr>
        <w:t>Ex Parte</w:t>
      </w:r>
      <w:r w:rsidRPr="00617CFF">
        <w:rPr>
          <w:rFonts w:ascii="Cambria" w:hAnsi="Cambria"/>
          <w:b/>
          <w:bCs/>
          <w:color w:val="000000"/>
          <w:sz w:val="24"/>
          <w:szCs w:val="24"/>
        </w:rPr>
        <w:t xml:space="preserve"> Orders in Pa</w:t>
      </w:r>
      <w:r w:rsidR="00A55291">
        <w:rPr>
          <w:rFonts w:ascii="Cambria" w:hAnsi="Cambria"/>
          <w:b/>
          <w:bCs/>
          <w:color w:val="000000"/>
          <w:sz w:val="24"/>
          <w:szCs w:val="24"/>
        </w:rPr>
        <w:t>rentage</w:t>
      </w:r>
      <w:r w:rsidRPr="00617CFF">
        <w:rPr>
          <w:rFonts w:ascii="Cambria" w:hAnsi="Cambria"/>
          <w:b/>
          <w:bCs/>
          <w:color w:val="000000"/>
          <w:sz w:val="24"/>
          <w:szCs w:val="24"/>
        </w:rPr>
        <w:t xml:space="preserve"> Cases</w:t>
      </w:r>
      <w:r w:rsidR="00BC0E69" w:rsidRPr="00617CFF">
        <w:rPr>
          <w:rFonts w:ascii="Cambria" w:hAnsi="Cambria"/>
          <w:b/>
          <w:bCs/>
          <w:color w:val="000000"/>
          <w:sz w:val="24"/>
          <w:szCs w:val="24"/>
        </w:rPr>
        <w:t>.</w:t>
      </w:r>
      <w:r w:rsidR="00BC0E69" w:rsidRPr="00617CFF">
        <w:rPr>
          <w:rFonts w:ascii="Cambria" w:hAnsi="Cambria"/>
          <w:color w:val="000000"/>
          <w:sz w:val="24"/>
          <w:szCs w:val="24"/>
        </w:rPr>
        <w:t xml:space="preserve"> </w:t>
      </w:r>
      <w:bookmarkStart w:id="7" w:name="co_anchor_IE3D987A4DAA411DF9A77F706962CF"/>
      <w:bookmarkEnd w:id="7"/>
      <w:r w:rsidRPr="00617CFF">
        <w:rPr>
          <w:rFonts w:ascii="Cambria" w:hAnsi="Cambria"/>
          <w:i/>
          <w:iCs/>
          <w:color w:val="000000"/>
          <w:sz w:val="24"/>
          <w:szCs w:val="24"/>
        </w:rPr>
        <w:t>Ex parte</w:t>
      </w:r>
      <w:r w:rsidRPr="00617CFF">
        <w:rPr>
          <w:rFonts w:ascii="Cambria" w:hAnsi="Cambria"/>
          <w:color w:val="000000"/>
          <w:sz w:val="24"/>
          <w:szCs w:val="24"/>
        </w:rPr>
        <w:t xml:space="preserve"> temporary orders in pa</w:t>
      </w:r>
      <w:r w:rsidR="00A55291">
        <w:rPr>
          <w:rFonts w:ascii="Cambria" w:hAnsi="Cambria"/>
          <w:color w:val="000000"/>
          <w:sz w:val="24"/>
          <w:szCs w:val="24"/>
        </w:rPr>
        <w:t>rentage</w:t>
      </w:r>
      <w:r w:rsidRPr="00617CFF">
        <w:rPr>
          <w:rFonts w:ascii="Cambria" w:hAnsi="Cambria"/>
          <w:color w:val="000000"/>
          <w:sz w:val="24"/>
          <w:szCs w:val="24"/>
        </w:rPr>
        <w:t xml:space="preserve"> cases shall be limited to orders restraining both parties from harassing or interfering with the privacy rights of each other and/or an order confirming existing </w:t>
      </w:r>
      <w:r w:rsidRPr="00617CFF">
        <w:rPr>
          <w:rFonts w:ascii="Cambria" w:hAnsi="Cambria"/>
          <w:i/>
          <w:iCs/>
          <w:color w:val="000000"/>
          <w:sz w:val="24"/>
          <w:szCs w:val="24"/>
        </w:rPr>
        <w:t>de facto</w:t>
      </w:r>
      <w:r w:rsidRPr="00617CFF">
        <w:rPr>
          <w:rFonts w:ascii="Cambria" w:hAnsi="Cambria"/>
          <w:color w:val="000000"/>
          <w:sz w:val="24"/>
          <w:szCs w:val="24"/>
        </w:rPr>
        <w:t xml:space="preserve"> custody of a child. See </w:t>
      </w:r>
      <w:hyperlink r:id="rId7" w:history="1">
        <w:r w:rsidRPr="00617CFF">
          <w:rPr>
            <w:rFonts w:ascii="Cambria" w:hAnsi="Cambria"/>
            <w:color w:val="0E568C"/>
            <w:sz w:val="24"/>
            <w:szCs w:val="24"/>
          </w:rPr>
          <w:t>K.S.A. 23-2224</w:t>
        </w:r>
      </w:hyperlink>
      <w:r w:rsidRPr="00617CFF">
        <w:rPr>
          <w:rFonts w:ascii="Cambria" w:hAnsi="Cambria"/>
          <w:color w:val="000000"/>
          <w:sz w:val="24"/>
          <w:szCs w:val="24"/>
        </w:rPr>
        <w:t>.</w:t>
      </w:r>
    </w:p>
    <w:p w14:paraId="6D7EA760" w14:textId="77777777" w:rsidR="00617CFF" w:rsidRDefault="00617CFF" w:rsidP="00617CFF">
      <w:pPr>
        <w:pStyle w:val="ListParagraph"/>
        <w:rPr>
          <w:rFonts w:ascii="Cambria" w:hAnsi="Cambria"/>
          <w:color w:val="000000"/>
          <w:sz w:val="24"/>
          <w:szCs w:val="24"/>
        </w:rPr>
      </w:pPr>
    </w:p>
    <w:p w14:paraId="2EE810ED" w14:textId="77777777" w:rsidR="000D73E5" w:rsidRDefault="000D73E5" w:rsidP="00617CFF">
      <w:pPr>
        <w:widowControl w:val="0"/>
        <w:numPr>
          <w:ilvl w:val="0"/>
          <w:numId w:val="1"/>
        </w:numPr>
        <w:autoSpaceDE w:val="0"/>
        <w:autoSpaceDN w:val="0"/>
        <w:adjustRightInd w:val="0"/>
        <w:spacing w:after="0" w:line="240" w:lineRule="auto"/>
        <w:ind w:left="0" w:firstLine="360"/>
        <w:jc w:val="both"/>
        <w:rPr>
          <w:rFonts w:ascii="Cambria" w:hAnsi="Cambria"/>
          <w:color w:val="000000"/>
          <w:sz w:val="24"/>
          <w:szCs w:val="24"/>
        </w:rPr>
      </w:pPr>
      <w:bookmarkStart w:id="8" w:name="co_anchor_IE3D987A5DAA411DF9A77F706962CF"/>
      <w:bookmarkStart w:id="9" w:name="co_anchor_IE3D987A6DAA411DF9A77F706962CF"/>
      <w:bookmarkEnd w:id="8"/>
      <w:bookmarkEnd w:id="9"/>
      <w:r w:rsidRPr="00617CFF">
        <w:rPr>
          <w:rFonts w:ascii="Cambria" w:hAnsi="Cambria"/>
          <w:b/>
          <w:bCs/>
          <w:color w:val="000000"/>
          <w:sz w:val="24"/>
          <w:szCs w:val="24"/>
        </w:rPr>
        <w:t>Temporary Orders upon Hearing</w:t>
      </w:r>
      <w:r w:rsidR="00BC0E69" w:rsidRPr="00617CFF">
        <w:rPr>
          <w:rFonts w:ascii="Cambria" w:hAnsi="Cambria"/>
          <w:b/>
          <w:bCs/>
          <w:color w:val="000000"/>
          <w:sz w:val="24"/>
          <w:szCs w:val="24"/>
        </w:rPr>
        <w:t>.</w:t>
      </w:r>
      <w:r w:rsidR="00BC0E69" w:rsidRPr="00617CFF">
        <w:rPr>
          <w:rFonts w:ascii="Cambria" w:hAnsi="Cambria"/>
          <w:color w:val="000000"/>
          <w:sz w:val="24"/>
          <w:szCs w:val="24"/>
        </w:rPr>
        <w:t xml:space="preserve"> </w:t>
      </w:r>
      <w:r w:rsidRPr="00617CFF">
        <w:rPr>
          <w:rFonts w:ascii="Cambria" w:hAnsi="Cambria"/>
          <w:color w:val="000000"/>
          <w:sz w:val="24"/>
          <w:szCs w:val="24"/>
        </w:rPr>
        <w:t>Other temporary orders after hearing in pa</w:t>
      </w:r>
      <w:r w:rsidR="00A55291">
        <w:rPr>
          <w:rFonts w:ascii="Cambria" w:hAnsi="Cambria"/>
          <w:color w:val="000000"/>
          <w:sz w:val="24"/>
          <w:szCs w:val="24"/>
        </w:rPr>
        <w:t>rentage</w:t>
      </w:r>
      <w:r w:rsidRPr="00617CFF">
        <w:rPr>
          <w:rFonts w:ascii="Cambria" w:hAnsi="Cambria"/>
          <w:color w:val="000000"/>
          <w:sz w:val="24"/>
          <w:szCs w:val="24"/>
        </w:rPr>
        <w:t xml:space="preserve"> or divorce cases shall use Domestic Form 3, with or without the restraining orders, unless a judge has specifically approved a different form. Parties may not submit substantive modifications of Domestic Form 3 to the signing judge without good cause and explaining all proposed changes, although inapplicable paragraphs may be struck.</w:t>
      </w:r>
    </w:p>
    <w:p w14:paraId="17DE221A" w14:textId="77777777" w:rsidR="00617CFF" w:rsidRPr="00617CFF" w:rsidRDefault="00617CFF" w:rsidP="00617CFF">
      <w:pPr>
        <w:widowControl w:val="0"/>
        <w:autoSpaceDE w:val="0"/>
        <w:autoSpaceDN w:val="0"/>
        <w:adjustRightInd w:val="0"/>
        <w:spacing w:after="0" w:line="240" w:lineRule="auto"/>
        <w:jc w:val="both"/>
        <w:rPr>
          <w:rFonts w:ascii="Cambria" w:hAnsi="Cambria"/>
          <w:color w:val="000000"/>
          <w:sz w:val="24"/>
          <w:szCs w:val="24"/>
        </w:rPr>
      </w:pPr>
    </w:p>
    <w:p w14:paraId="3FCEF64B" w14:textId="77777777" w:rsidR="000D73E5" w:rsidRPr="00617CFF" w:rsidRDefault="000D73E5" w:rsidP="00BC0E69">
      <w:pPr>
        <w:widowControl w:val="0"/>
        <w:numPr>
          <w:ilvl w:val="0"/>
          <w:numId w:val="1"/>
        </w:numPr>
        <w:autoSpaceDE w:val="0"/>
        <w:autoSpaceDN w:val="0"/>
        <w:adjustRightInd w:val="0"/>
        <w:spacing w:after="0" w:line="240" w:lineRule="auto"/>
        <w:ind w:left="0" w:firstLine="360"/>
        <w:jc w:val="both"/>
        <w:rPr>
          <w:rFonts w:ascii="Cambria" w:hAnsi="Cambria"/>
          <w:color w:val="000000"/>
          <w:sz w:val="24"/>
          <w:szCs w:val="24"/>
        </w:rPr>
      </w:pPr>
      <w:bookmarkStart w:id="10" w:name="co_anchor_IE3D987A7DAA411DF9A77F706962CF"/>
      <w:bookmarkEnd w:id="10"/>
      <w:r w:rsidRPr="00617CFF">
        <w:rPr>
          <w:rFonts w:ascii="Cambria" w:hAnsi="Cambria"/>
          <w:b/>
          <w:bCs/>
          <w:color w:val="000000"/>
          <w:sz w:val="24"/>
          <w:szCs w:val="24"/>
        </w:rPr>
        <w:t>Immediate Exclusive Possession of the Marital Residence</w:t>
      </w:r>
      <w:r w:rsidR="00BC0E69" w:rsidRPr="00617CFF">
        <w:rPr>
          <w:rFonts w:ascii="Cambria" w:hAnsi="Cambria"/>
          <w:b/>
          <w:bCs/>
          <w:color w:val="000000"/>
          <w:sz w:val="24"/>
          <w:szCs w:val="24"/>
        </w:rPr>
        <w:t xml:space="preserve">. </w:t>
      </w:r>
      <w:bookmarkStart w:id="11" w:name="co_anchor_IE3D987A8DAA411DF9A77F706962CF"/>
      <w:bookmarkEnd w:id="11"/>
      <w:r w:rsidRPr="00617CFF">
        <w:rPr>
          <w:rFonts w:ascii="Cambria" w:hAnsi="Cambria"/>
          <w:i/>
          <w:iCs/>
          <w:color w:val="000000"/>
          <w:sz w:val="24"/>
          <w:szCs w:val="24"/>
        </w:rPr>
        <w:t>Ex parte</w:t>
      </w:r>
      <w:r w:rsidRPr="00617CFF">
        <w:rPr>
          <w:rFonts w:ascii="Cambria" w:hAnsi="Cambria"/>
          <w:color w:val="000000"/>
          <w:sz w:val="24"/>
          <w:szCs w:val="24"/>
        </w:rPr>
        <w:t xml:space="preserve"> orders immediately granting exclusive possession of a residence to a party will not be granted absent evidence of a risk of violence or other extraordinary circumstances.</w:t>
      </w:r>
    </w:p>
    <w:p w14:paraId="01CB7397" w14:textId="77777777" w:rsidR="000D73E5" w:rsidRPr="00617CFF" w:rsidRDefault="000D73E5">
      <w:pPr>
        <w:widowControl w:val="0"/>
        <w:autoSpaceDE w:val="0"/>
        <w:autoSpaceDN w:val="0"/>
        <w:adjustRightInd w:val="0"/>
        <w:spacing w:after="0" w:line="240" w:lineRule="auto"/>
        <w:jc w:val="both"/>
        <w:rPr>
          <w:rFonts w:ascii="Cambria" w:hAnsi="Cambria"/>
          <w:color w:val="000000"/>
          <w:sz w:val="24"/>
          <w:szCs w:val="24"/>
        </w:rPr>
      </w:pPr>
      <w:bookmarkStart w:id="12" w:name="co_anchor_IE3D987AADAA411DF9A77F706962CF"/>
      <w:bookmarkEnd w:id="12"/>
    </w:p>
    <w:p w14:paraId="751E213F" w14:textId="77777777" w:rsidR="00BC0E69" w:rsidRDefault="00BC0E69" w:rsidP="00BC0E69">
      <w:pPr>
        <w:widowControl w:val="0"/>
        <w:autoSpaceDE w:val="0"/>
        <w:autoSpaceDN w:val="0"/>
        <w:adjustRightInd w:val="0"/>
        <w:spacing w:after="0" w:line="240" w:lineRule="auto"/>
        <w:jc w:val="center"/>
        <w:rPr>
          <w:rFonts w:ascii="Cambria" w:hAnsi="Cambria"/>
          <w:b/>
          <w:bCs/>
          <w:color w:val="000000"/>
          <w:sz w:val="24"/>
          <w:szCs w:val="24"/>
          <w:u w:val="single"/>
        </w:rPr>
      </w:pPr>
      <w:bookmarkStart w:id="13" w:name="co_anchor_Credits_1"/>
      <w:bookmarkStart w:id="14" w:name="F1"/>
      <w:bookmarkEnd w:id="13"/>
      <w:r w:rsidRPr="00BC0E69">
        <w:rPr>
          <w:rFonts w:ascii="Cambria" w:hAnsi="Cambria"/>
          <w:b/>
          <w:bCs/>
          <w:color w:val="000000"/>
          <w:sz w:val="24"/>
          <w:szCs w:val="24"/>
          <w:u w:val="single"/>
        </w:rPr>
        <w:t>COURT APPROVED DOMESTIC FORM 1</w:t>
      </w:r>
    </w:p>
    <w:p w14:paraId="1FEE7357" w14:textId="77777777" w:rsidR="00617CFF" w:rsidRPr="00BC0E69" w:rsidRDefault="00617CFF" w:rsidP="00BC0E69">
      <w:pPr>
        <w:widowControl w:val="0"/>
        <w:autoSpaceDE w:val="0"/>
        <w:autoSpaceDN w:val="0"/>
        <w:adjustRightInd w:val="0"/>
        <w:spacing w:after="0" w:line="240" w:lineRule="auto"/>
        <w:jc w:val="center"/>
        <w:rPr>
          <w:rFonts w:ascii="Cambria" w:hAnsi="Cambria"/>
          <w:b/>
          <w:bCs/>
          <w:color w:val="000000"/>
          <w:sz w:val="24"/>
          <w:szCs w:val="24"/>
          <w:u w:val="single"/>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5243"/>
        <w:gridCol w:w="4831"/>
      </w:tblGrid>
      <w:tr w:rsidR="00BC0E69" w:rsidRPr="00BC0E69" w14:paraId="302C6494" w14:textId="77777777" w:rsidTr="00617CFF">
        <w:trPr>
          <w:tblCellSpacing w:w="15" w:type="dxa"/>
        </w:trPr>
        <w:tc>
          <w:tcPr>
            <w:tcW w:w="4976" w:type="pct"/>
            <w:gridSpan w:val="2"/>
            <w:tcBorders>
              <w:top w:val="single" w:sz="2" w:space="0" w:color="000000"/>
            </w:tcBorders>
            <w:vAlign w:val="center"/>
            <w:hideMark/>
          </w:tcPr>
          <w:p w14:paraId="19CB87FB" w14:textId="77777777" w:rsidR="00BC0E69" w:rsidRPr="00BC0E69" w:rsidRDefault="00BC0E69" w:rsidP="00BC0E69">
            <w:pPr>
              <w:widowControl w:val="0"/>
              <w:autoSpaceDE w:val="0"/>
              <w:autoSpaceDN w:val="0"/>
              <w:adjustRightInd w:val="0"/>
              <w:spacing w:after="0" w:line="240" w:lineRule="auto"/>
              <w:jc w:val="center"/>
              <w:rPr>
                <w:rFonts w:ascii="Cambria" w:hAnsi="Cambria"/>
                <w:b/>
                <w:bCs/>
                <w:color w:val="000000"/>
                <w:sz w:val="24"/>
                <w:szCs w:val="24"/>
              </w:rPr>
            </w:pPr>
            <w:r w:rsidRPr="00BC0E69">
              <w:rPr>
                <w:rFonts w:ascii="Cambria" w:hAnsi="Cambria"/>
                <w:b/>
                <w:bCs/>
                <w:color w:val="000000"/>
                <w:sz w:val="24"/>
                <w:szCs w:val="24"/>
              </w:rPr>
              <w:t>IN THE DISTRICT COURT OF JOHNSON COUNTY, KANSAS</w:t>
            </w:r>
          </w:p>
        </w:tc>
      </w:tr>
      <w:tr w:rsidR="00BC0E69" w:rsidRPr="00BC0E69" w14:paraId="5B26828E" w14:textId="77777777" w:rsidTr="00617CFF">
        <w:trPr>
          <w:tblCellSpacing w:w="15" w:type="dxa"/>
        </w:trPr>
        <w:tc>
          <w:tcPr>
            <w:tcW w:w="4976" w:type="pct"/>
            <w:gridSpan w:val="2"/>
            <w:vAlign w:val="center"/>
            <w:hideMark/>
          </w:tcPr>
          <w:p w14:paraId="321B44AE" w14:textId="77777777" w:rsidR="00BC0E69" w:rsidRPr="00BC0E69" w:rsidRDefault="00BC0E69" w:rsidP="00BC0E69">
            <w:pPr>
              <w:widowControl w:val="0"/>
              <w:autoSpaceDE w:val="0"/>
              <w:autoSpaceDN w:val="0"/>
              <w:adjustRightInd w:val="0"/>
              <w:spacing w:after="0" w:line="240" w:lineRule="auto"/>
              <w:jc w:val="center"/>
              <w:rPr>
                <w:rFonts w:ascii="Cambria" w:hAnsi="Cambria"/>
                <w:b/>
                <w:bCs/>
                <w:color w:val="000000"/>
                <w:sz w:val="24"/>
                <w:szCs w:val="24"/>
              </w:rPr>
            </w:pPr>
            <w:r w:rsidRPr="00BC0E69">
              <w:rPr>
                <w:rFonts w:ascii="Cambria" w:hAnsi="Cambria"/>
                <w:b/>
                <w:bCs/>
                <w:color w:val="000000"/>
                <w:sz w:val="24"/>
                <w:szCs w:val="24"/>
              </w:rPr>
              <w:t>CIVIL COURT DEPARTMENT</w:t>
            </w:r>
          </w:p>
        </w:tc>
      </w:tr>
      <w:tr w:rsidR="00BC0E69" w:rsidRPr="00BC0E69" w14:paraId="6724067A" w14:textId="77777777" w:rsidTr="00617CFF">
        <w:trPr>
          <w:tblCellSpacing w:w="15" w:type="dxa"/>
        </w:trPr>
        <w:tc>
          <w:tcPr>
            <w:tcW w:w="2591" w:type="pct"/>
            <w:vAlign w:val="center"/>
            <w:hideMark/>
          </w:tcPr>
          <w:p w14:paraId="6F6B5607" w14:textId="77777777" w:rsidR="00BC0E69" w:rsidRPr="00BC0E69" w:rsidRDefault="00BC0E69" w:rsidP="00BC0E69">
            <w:pPr>
              <w:widowControl w:val="0"/>
              <w:autoSpaceDE w:val="0"/>
              <w:autoSpaceDN w:val="0"/>
              <w:adjustRightInd w:val="0"/>
              <w:spacing w:after="0" w:line="240" w:lineRule="auto"/>
              <w:jc w:val="center"/>
              <w:rPr>
                <w:rFonts w:ascii="Cambria" w:hAnsi="Cambria"/>
                <w:b/>
                <w:bCs/>
                <w:color w:val="000000"/>
                <w:sz w:val="24"/>
                <w:szCs w:val="24"/>
              </w:rPr>
            </w:pPr>
            <w:r w:rsidRPr="00BC0E69">
              <w:rPr>
                <w:rFonts w:ascii="Cambria" w:hAnsi="Cambria"/>
                <w:b/>
                <w:bCs/>
                <w:color w:val="000000"/>
                <w:sz w:val="24"/>
                <w:szCs w:val="24"/>
              </w:rPr>
              <w:t> </w:t>
            </w:r>
          </w:p>
        </w:tc>
        <w:tc>
          <w:tcPr>
            <w:tcW w:w="2373" w:type="pct"/>
            <w:vAlign w:val="center"/>
            <w:hideMark/>
          </w:tcPr>
          <w:p w14:paraId="03D03F96" w14:textId="77777777" w:rsidR="00BC0E69" w:rsidRPr="00BC0E69" w:rsidRDefault="00BC0E69" w:rsidP="00BC0E69">
            <w:pPr>
              <w:widowControl w:val="0"/>
              <w:autoSpaceDE w:val="0"/>
              <w:autoSpaceDN w:val="0"/>
              <w:adjustRightInd w:val="0"/>
              <w:spacing w:after="0" w:line="240" w:lineRule="auto"/>
              <w:jc w:val="center"/>
              <w:rPr>
                <w:rFonts w:ascii="Cambria" w:hAnsi="Cambria"/>
                <w:b/>
                <w:bCs/>
                <w:color w:val="000000"/>
                <w:sz w:val="24"/>
                <w:szCs w:val="24"/>
              </w:rPr>
            </w:pPr>
            <w:r w:rsidRPr="00BC0E69">
              <w:rPr>
                <w:rFonts w:ascii="Cambria" w:hAnsi="Cambria"/>
                <w:b/>
                <w:bCs/>
                <w:color w:val="000000"/>
                <w:sz w:val="24"/>
                <w:szCs w:val="24"/>
              </w:rPr>
              <w:t> </w:t>
            </w:r>
          </w:p>
        </w:tc>
      </w:tr>
      <w:tr w:rsidR="00BC0E69" w:rsidRPr="00BC0E69" w14:paraId="55CF7421" w14:textId="77777777" w:rsidTr="00617CFF">
        <w:trPr>
          <w:tblCellSpacing w:w="15" w:type="dxa"/>
        </w:trPr>
        <w:tc>
          <w:tcPr>
            <w:tcW w:w="2591" w:type="pct"/>
            <w:vAlign w:val="center"/>
            <w:hideMark/>
          </w:tcPr>
          <w:p w14:paraId="6C195DDE" w14:textId="77777777" w:rsidR="00BC0E69" w:rsidRPr="00BC0E69" w:rsidRDefault="00BC0E69" w:rsidP="00617CFF">
            <w:pPr>
              <w:widowControl w:val="0"/>
              <w:autoSpaceDE w:val="0"/>
              <w:autoSpaceDN w:val="0"/>
              <w:adjustRightInd w:val="0"/>
              <w:spacing w:after="0" w:line="240" w:lineRule="auto"/>
              <w:rPr>
                <w:rFonts w:ascii="Cambria" w:hAnsi="Cambria"/>
                <w:b/>
                <w:bCs/>
                <w:color w:val="000000"/>
                <w:sz w:val="24"/>
                <w:szCs w:val="24"/>
              </w:rPr>
            </w:pPr>
            <w:r w:rsidRPr="00BC0E69">
              <w:rPr>
                <w:rFonts w:ascii="Cambria" w:hAnsi="Cambria"/>
                <w:b/>
                <w:bCs/>
                <w:color w:val="000000"/>
                <w:sz w:val="24"/>
                <w:szCs w:val="24"/>
              </w:rPr>
              <w:t>In the Matter of the Marriage of:</w:t>
            </w:r>
          </w:p>
        </w:tc>
        <w:tc>
          <w:tcPr>
            <w:tcW w:w="2373" w:type="pct"/>
            <w:vAlign w:val="center"/>
            <w:hideMark/>
          </w:tcPr>
          <w:p w14:paraId="24330EE7" w14:textId="77777777" w:rsidR="00BC0E69" w:rsidRPr="00BC0E69" w:rsidRDefault="00BC0E69" w:rsidP="00BC0E69">
            <w:pPr>
              <w:widowControl w:val="0"/>
              <w:autoSpaceDE w:val="0"/>
              <w:autoSpaceDN w:val="0"/>
              <w:adjustRightInd w:val="0"/>
              <w:spacing w:after="0" w:line="240" w:lineRule="auto"/>
              <w:jc w:val="center"/>
              <w:rPr>
                <w:rFonts w:ascii="Cambria" w:hAnsi="Cambria"/>
                <w:b/>
                <w:bCs/>
                <w:color w:val="000000"/>
                <w:sz w:val="24"/>
                <w:szCs w:val="24"/>
              </w:rPr>
            </w:pPr>
            <w:r w:rsidRPr="00BC0E69">
              <w:rPr>
                <w:rFonts w:ascii="Cambria" w:hAnsi="Cambria"/>
                <w:b/>
                <w:bCs/>
                <w:color w:val="000000"/>
                <w:sz w:val="24"/>
                <w:szCs w:val="24"/>
              </w:rPr>
              <w:t> </w:t>
            </w:r>
          </w:p>
        </w:tc>
      </w:tr>
      <w:tr w:rsidR="00BC0E69" w:rsidRPr="00BC0E69" w14:paraId="30ED6B0B" w14:textId="77777777" w:rsidTr="00617CFF">
        <w:trPr>
          <w:tblCellSpacing w:w="15" w:type="dxa"/>
        </w:trPr>
        <w:tc>
          <w:tcPr>
            <w:tcW w:w="2591" w:type="pct"/>
            <w:vAlign w:val="center"/>
            <w:hideMark/>
          </w:tcPr>
          <w:p w14:paraId="12A70962" w14:textId="77777777" w:rsidR="00BC0E69" w:rsidRPr="00BC0E69" w:rsidRDefault="00BC0E69" w:rsidP="00617CFF">
            <w:pPr>
              <w:widowControl w:val="0"/>
              <w:autoSpaceDE w:val="0"/>
              <w:autoSpaceDN w:val="0"/>
              <w:adjustRightInd w:val="0"/>
              <w:spacing w:after="0" w:line="240" w:lineRule="auto"/>
              <w:rPr>
                <w:rFonts w:ascii="Cambria" w:hAnsi="Cambria"/>
                <w:b/>
                <w:bCs/>
                <w:color w:val="000000"/>
                <w:sz w:val="24"/>
                <w:szCs w:val="24"/>
              </w:rPr>
            </w:pPr>
            <w:r w:rsidRPr="00BC0E69">
              <w:rPr>
                <w:rFonts w:ascii="Cambria" w:hAnsi="Cambria"/>
                <w:b/>
                <w:bCs/>
                <w:color w:val="000000"/>
                <w:sz w:val="24"/>
                <w:szCs w:val="24"/>
              </w:rPr>
              <w:t>________________________,</w:t>
            </w:r>
          </w:p>
        </w:tc>
        <w:tc>
          <w:tcPr>
            <w:tcW w:w="2373" w:type="pct"/>
            <w:vAlign w:val="center"/>
            <w:hideMark/>
          </w:tcPr>
          <w:p w14:paraId="2D1F9D97" w14:textId="77777777" w:rsidR="00BC0E69" w:rsidRPr="00BC0E69" w:rsidRDefault="00617CFF" w:rsidP="00BC0E69">
            <w:pPr>
              <w:widowControl w:val="0"/>
              <w:autoSpaceDE w:val="0"/>
              <w:autoSpaceDN w:val="0"/>
              <w:adjustRightInd w:val="0"/>
              <w:spacing w:after="0" w:line="240" w:lineRule="auto"/>
              <w:jc w:val="center"/>
              <w:rPr>
                <w:rFonts w:ascii="Cambria" w:hAnsi="Cambria"/>
                <w:b/>
                <w:bCs/>
                <w:color w:val="000000"/>
                <w:sz w:val="24"/>
                <w:szCs w:val="24"/>
              </w:rPr>
            </w:pPr>
            <w:r>
              <w:rPr>
                <w:rFonts w:ascii="Cambria" w:hAnsi="Cambria"/>
                <w:b/>
                <w:bCs/>
                <w:color w:val="000000"/>
                <w:sz w:val="24"/>
                <w:szCs w:val="24"/>
              </w:rPr>
              <w:t xml:space="preserve">    </w:t>
            </w:r>
            <w:r w:rsidR="00BC0E69" w:rsidRPr="00BC0E69">
              <w:rPr>
                <w:rFonts w:ascii="Cambria" w:hAnsi="Cambria"/>
                <w:b/>
                <w:bCs/>
                <w:color w:val="000000"/>
                <w:sz w:val="24"/>
                <w:szCs w:val="24"/>
              </w:rPr>
              <w:t>Case No.</w:t>
            </w:r>
            <w:r>
              <w:rPr>
                <w:rFonts w:ascii="Cambria" w:hAnsi="Cambria"/>
                <w:b/>
                <w:bCs/>
                <w:color w:val="000000"/>
                <w:sz w:val="24"/>
                <w:szCs w:val="24"/>
              </w:rPr>
              <w:t xml:space="preserve"> </w:t>
            </w:r>
            <w:r w:rsidR="00BC0E69" w:rsidRPr="00BC0E69">
              <w:rPr>
                <w:rFonts w:ascii="Cambria" w:hAnsi="Cambria"/>
                <w:b/>
                <w:bCs/>
                <w:color w:val="000000"/>
                <w:sz w:val="24"/>
                <w:szCs w:val="24"/>
                <w:u w:val="single"/>
              </w:rPr>
              <w:t>                        </w:t>
            </w:r>
          </w:p>
        </w:tc>
      </w:tr>
      <w:tr w:rsidR="00BC0E69" w:rsidRPr="00BC0E69" w14:paraId="0056CB5F" w14:textId="77777777" w:rsidTr="00617CFF">
        <w:trPr>
          <w:trHeight w:val="450"/>
          <w:tblCellSpacing w:w="15" w:type="dxa"/>
        </w:trPr>
        <w:tc>
          <w:tcPr>
            <w:tcW w:w="2591" w:type="pct"/>
            <w:vAlign w:val="center"/>
            <w:hideMark/>
          </w:tcPr>
          <w:p w14:paraId="1F305FE3" w14:textId="77777777" w:rsidR="00BC0E69" w:rsidRPr="00BC0E69" w:rsidRDefault="00617CFF" w:rsidP="00617CFF">
            <w:pPr>
              <w:widowControl w:val="0"/>
              <w:autoSpaceDE w:val="0"/>
              <w:autoSpaceDN w:val="0"/>
              <w:adjustRightInd w:val="0"/>
              <w:spacing w:after="0" w:line="240" w:lineRule="auto"/>
              <w:rPr>
                <w:rFonts w:ascii="Cambria" w:hAnsi="Cambria"/>
                <w:b/>
                <w:bCs/>
                <w:color w:val="000000"/>
                <w:sz w:val="24"/>
                <w:szCs w:val="24"/>
              </w:rPr>
            </w:pPr>
            <w:r w:rsidRPr="00BC0E69">
              <w:rPr>
                <w:rFonts w:ascii="Cambria" w:hAnsi="Cambria"/>
                <w:b/>
                <w:bCs/>
                <w:color w:val="000000"/>
                <w:sz w:val="24"/>
                <w:szCs w:val="24"/>
              </w:rPr>
              <w:t>A</w:t>
            </w:r>
            <w:r w:rsidR="00BC0E69" w:rsidRPr="00BC0E69">
              <w:rPr>
                <w:rFonts w:ascii="Cambria" w:hAnsi="Cambria"/>
                <w:b/>
                <w:bCs/>
                <w:color w:val="000000"/>
                <w:sz w:val="24"/>
                <w:szCs w:val="24"/>
              </w:rPr>
              <w:t>nd</w:t>
            </w:r>
          </w:p>
        </w:tc>
        <w:tc>
          <w:tcPr>
            <w:tcW w:w="2373" w:type="pct"/>
            <w:vAlign w:val="bottom"/>
            <w:hideMark/>
          </w:tcPr>
          <w:p w14:paraId="1DDB479B" w14:textId="77777777" w:rsidR="00BC0E69" w:rsidRPr="00BC0E69" w:rsidRDefault="00BC0E69" w:rsidP="00BC0E69">
            <w:pPr>
              <w:widowControl w:val="0"/>
              <w:autoSpaceDE w:val="0"/>
              <w:autoSpaceDN w:val="0"/>
              <w:adjustRightInd w:val="0"/>
              <w:spacing w:after="0" w:line="240" w:lineRule="auto"/>
              <w:jc w:val="center"/>
              <w:rPr>
                <w:rFonts w:ascii="Cambria" w:hAnsi="Cambria"/>
                <w:b/>
                <w:bCs/>
                <w:color w:val="000000"/>
                <w:sz w:val="24"/>
                <w:szCs w:val="24"/>
              </w:rPr>
            </w:pPr>
            <w:r w:rsidRPr="00BC0E69">
              <w:rPr>
                <w:rFonts w:ascii="Cambria" w:hAnsi="Cambria"/>
                <w:b/>
                <w:bCs/>
                <w:color w:val="000000"/>
                <w:sz w:val="24"/>
                <w:szCs w:val="24"/>
              </w:rPr>
              <w:t>Division _________</w:t>
            </w:r>
          </w:p>
        </w:tc>
      </w:tr>
      <w:tr w:rsidR="00BC0E69" w:rsidRPr="00BC0E69" w14:paraId="03D4A034" w14:textId="77777777" w:rsidTr="00617CFF">
        <w:trPr>
          <w:tblCellSpacing w:w="15" w:type="dxa"/>
        </w:trPr>
        <w:tc>
          <w:tcPr>
            <w:tcW w:w="2591" w:type="pct"/>
            <w:tcBorders>
              <w:bottom w:val="single" w:sz="2" w:space="0" w:color="000000"/>
            </w:tcBorders>
            <w:vAlign w:val="center"/>
            <w:hideMark/>
          </w:tcPr>
          <w:p w14:paraId="1CC4A89F" w14:textId="77777777" w:rsidR="00BC0E69" w:rsidRPr="00BC0E69" w:rsidRDefault="00BC0E69" w:rsidP="00617CFF">
            <w:pPr>
              <w:widowControl w:val="0"/>
              <w:autoSpaceDE w:val="0"/>
              <w:autoSpaceDN w:val="0"/>
              <w:adjustRightInd w:val="0"/>
              <w:spacing w:after="0" w:line="240" w:lineRule="auto"/>
              <w:rPr>
                <w:rFonts w:ascii="Cambria" w:hAnsi="Cambria"/>
                <w:b/>
                <w:bCs/>
                <w:color w:val="000000"/>
                <w:sz w:val="24"/>
                <w:szCs w:val="24"/>
              </w:rPr>
            </w:pPr>
            <w:r w:rsidRPr="00BC0E69">
              <w:rPr>
                <w:rFonts w:ascii="Cambria" w:hAnsi="Cambria"/>
                <w:b/>
                <w:bCs/>
                <w:color w:val="000000"/>
                <w:sz w:val="24"/>
                <w:szCs w:val="24"/>
              </w:rPr>
              <w:t>________________________.</w:t>
            </w:r>
          </w:p>
        </w:tc>
        <w:tc>
          <w:tcPr>
            <w:tcW w:w="2373" w:type="pct"/>
            <w:tcBorders>
              <w:bottom w:val="single" w:sz="2" w:space="0" w:color="000000"/>
            </w:tcBorders>
            <w:vAlign w:val="center"/>
            <w:hideMark/>
          </w:tcPr>
          <w:p w14:paraId="3F859C94" w14:textId="77777777" w:rsidR="00BC0E69" w:rsidRPr="00BC0E69" w:rsidRDefault="00BC0E69" w:rsidP="00BC0E69">
            <w:pPr>
              <w:widowControl w:val="0"/>
              <w:autoSpaceDE w:val="0"/>
              <w:autoSpaceDN w:val="0"/>
              <w:adjustRightInd w:val="0"/>
              <w:spacing w:after="0" w:line="240" w:lineRule="auto"/>
              <w:jc w:val="center"/>
              <w:rPr>
                <w:rFonts w:ascii="Cambria" w:hAnsi="Cambria"/>
                <w:b/>
                <w:bCs/>
                <w:color w:val="000000"/>
                <w:sz w:val="24"/>
                <w:szCs w:val="24"/>
              </w:rPr>
            </w:pPr>
            <w:r w:rsidRPr="00BC0E69">
              <w:rPr>
                <w:rFonts w:ascii="Cambria" w:hAnsi="Cambria"/>
                <w:b/>
                <w:bCs/>
                <w:color w:val="000000"/>
                <w:sz w:val="24"/>
                <w:szCs w:val="24"/>
              </w:rPr>
              <w:t> </w:t>
            </w:r>
          </w:p>
        </w:tc>
      </w:tr>
    </w:tbl>
    <w:p w14:paraId="0F12947B" w14:textId="77777777" w:rsidR="00BC0E69" w:rsidRPr="00BC0E69" w:rsidRDefault="00BC0E69" w:rsidP="00BC0E69">
      <w:pPr>
        <w:widowControl w:val="0"/>
        <w:autoSpaceDE w:val="0"/>
        <w:autoSpaceDN w:val="0"/>
        <w:adjustRightInd w:val="0"/>
        <w:spacing w:after="0" w:line="240" w:lineRule="auto"/>
        <w:jc w:val="center"/>
        <w:rPr>
          <w:rFonts w:ascii="Cambria" w:hAnsi="Cambria"/>
          <w:b/>
          <w:bCs/>
          <w:color w:val="000000"/>
          <w:sz w:val="24"/>
          <w:szCs w:val="24"/>
          <w:u w:val="single"/>
        </w:rPr>
      </w:pPr>
      <w:r w:rsidRPr="00BC0E69">
        <w:rPr>
          <w:rFonts w:ascii="Cambria" w:hAnsi="Cambria"/>
          <w:b/>
          <w:bCs/>
          <w:color w:val="000000"/>
          <w:sz w:val="24"/>
          <w:szCs w:val="24"/>
          <w:u w:val="single"/>
        </w:rPr>
        <w:t>TEMPORARY DOMESTIC RESTRAINING ORDERS</w:t>
      </w:r>
    </w:p>
    <w:p w14:paraId="56D6DEE4" w14:textId="77777777" w:rsidR="00BC0E69" w:rsidRPr="00BC0E69" w:rsidRDefault="00BC0E69" w:rsidP="00BC0E69">
      <w:pPr>
        <w:widowControl w:val="0"/>
        <w:autoSpaceDE w:val="0"/>
        <w:autoSpaceDN w:val="0"/>
        <w:adjustRightInd w:val="0"/>
        <w:spacing w:after="0" w:line="240" w:lineRule="auto"/>
        <w:rPr>
          <w:rFonts w:ascii="Cambria" w:hAnsi="Cambria"/>
          <w:color w:val="000000"/>
          <w:sz w:val="24"/>
          <w:szCs w:val="24"/>
        </w:rPr>
      </w:pPr>
      <w:r w:rsidRPr="00BC0E69">
        <w:rPr>
          <w:rFonts w:ascii="Cambria" w:hAnsi="Cambria"/>
          <w:b/>
          <w:bCs/>
          <w:color w:val="000000"/>
          <w:sz w:val="24"/>
          <w:szCs w:val="24"/>
        </w:rPr>
        <w:lastRenderedPageBreak/>
        <w:t>          </w:t>
      </w:r>
      <w:r w:rsidRPr="00BC0E69">
        <w:rPr>
          <w:rFonts w:ascii="Cambria" w:hAnsi="Cambria"/>
          <w:color w:val="000000"/>
          <w:sz w:val="24"/>
          <w:szCs w:val="24"/>
        </w:rPr>
        <w:t>NOW on this _____ day of ___________, 20___ upon application of the (petitioner) (respondent), the Court issues the following Temporary Restraining Orders to remain in effect until modified or terminated.</w:t>
      </w:r>
    </w:p>
    <w:p w14:paraId="0C31B11D" w14:textId="40FC6DD2" w:rsidR="00BC0E69" w:rsidRPr="00BC0E69" w:rsidRDefault="00617CFF" w:rsidP="00BC0E69">
      <w:pPr>
        <w:widowControl w:val="0"/>
        <w:numPr>
          <w:ilvl w:val="0"/>
          <w:numId w:val="3"/>
        </w:numPr>
        <w:autoSpaceDE w:val="0"/>
        <w:autoSpaceDN w:val="0"/>
        <w:adjustRightInd w:val="0"/>
        <w:spacing w:after="0" w:line="240" w:lineRule="auto"/>
        <w:ind w:left="0" w:firstLine="360"/>
        <w:rPr>
          <w:rFonts w:ascii="Cambria" w:hAnsi="Cambria"/>
          <w:color w:val="000000"/>
          <w:sz w:val="24"/>
          <w:szCs w:val="24"/>
        </w:rPr>
      </w:pPr>
      <w:r w:rsidRPr="00617CFF">
        <w:rPr>
          <w:rFonts w:ascii="Cambria" w:hAnsi="Cambria"/>
          <w:color w:val="000000"/>
          <w:sz w:val="24"/>
          <w:szCs w:val="24"/>
        </w:rPr>
        <w:t>Both parties</w:t>
      </w:r>
      <w:r w:rsidR="00BC0E69" w:rsidRPr="00BC0E69">
        <w:rPr>
          <w:rFonts w:ascii="Cambria" w:hAnsi="Cambria"/>
          <w:color w:val="000000"/>
          <w:sz w:val="24"/>
          <w:szCs w:val="24"/>
        </w:rPr>
        <w:t xml:space="preserve"> are both restrained and prohibited from bothering, harassing, molesting, or otherwise interfering with the privacy of the other at home or work or elsewhere, in person or by telephone or e-mail or other electronic means</w:t>
      </w:r>
      <w:r w:rsidR="00542E6C">
        <w:rPr>
          <w:rFonts w:ascii="Cambria" w:hAnsi="Cambria"/>
          <w:color w:val="000000"/>
          <w:sz w:val="24"/>
          <w:szCs w:val="24"/>
        </w:rPr>
        <w:t xml:space="preserve"> including but not limited to, utilizing any </w:t>
      </w:r>
      <w:r w:rsidR="006B7E30">
        <w:rPr>
          <w:rFonts w:ascii="Cambria" w:hAnsi="Cambria"/>
          <w:color w:val="000000"/>
          <w:sz w:val="24"/>
          <w:szCs w:val="24"/>
        </w:rPr>
        <w:t>electronic</w:t>
      </w:r>
      <w:r w:rsidR="00542E6C">
        <w:rPr>
          <w:rFonts w:ascii="Cambria" w:hAnsi="Cambria"/>
          <w:color w:val="000000"/>
          <w:sz w:val="24"/>
          <w:szCs w:val="24"/>
        </w:rPr>
        <w:t xml:space="preserve"> tracking system or acquiring tracking information to determine the other persons location, movement or travel patterns</w:t>
      </w:r>
      <w:r w:rsidR="00BC0E69" w:rsidRPr="00BC0E69">
        <w:rPr>
          <w:rFonts w:ascii="Cambria" w:hAnsi="Cambria"/>
          <w:color w:val="000000"/>
          <w:sz w:val="24"/>
          <w:szCs w:val="24"/>
        </w:rPr>
        <w:t xml:space="preserve">. Neither </w:t>
      </w:r>
      <w:r w:rsidRPr="00617CFF">
        <w:rPr>
          <w:rFonts w:ascii="Cambria" w:hAnsi="Cambria"/>
          <w:color w:val="000000"/>
          <w:sz w:val="24"/>
          <w:szCs w:val="24"/>
        </w:rPr>
        <w:t>party</w:t>
      </w:r>
      <w:r w:rsidR="00BC0E69" w:rsidRPr="00BC0E69">
        <w:rPr>
          <w:rFonts w:ascii="Cambria" w:hAnsi="Cambria"/>
          <w:color w:val="000000"/>
          <w:sz w:val="24"/>
          <w:szCs w:val="24"/>
        </w:rPr>
        <w:t xml:space="preserve"> shall physically or verbally threaten the other with bodily harm or place the other in fear for his or her safety. The terms of this Order shall be enforceable by any law enforcement officer to whom a copy of this Order is exhibited and either party shall have the assistance of any such law enforcement officer upon request without further Order of the Court. The parties are each advised that violation of this Order may constitute violation of a protective order under K.S.A. 21-5924, as amended.</w:t>
      </w:r>
    </w:p>
    <w:p w14:paraId="696468AB" w14:textId="1EA01AC9" w:rsidR="00BC0E69" w:rsidRPr="00617CFF" w:rsidRDefault="00617CFF" w:rsidP="00617CFF">
      <w:pPr>
        <w:widowControl w:val="0"/>
        <w:numPr>
          <w:ilvl w:val="0"/>
          <w:numId w:val="3"/>
        </w:numPr>
        <w:autoSpaceDE w:val="0"/>
        <w:autoSpaceDN w:val="0"/>
        <w:adjustRightInd w:val="0"/>
        <w:spacing w:after="0" w:line="240" w:lineRule="auto"/>
        <w:ind w:left="0" w:firstLine="360"/>
        <w:rPr>
          <w:rFonts w:ascii="Cambria" w:hAnsi="Cambria"/>
          <w:color w:val="000000"/>
          <w:sz w:val="24"/>
          <w:szCs w:val="24"/>
        </w:rPr>
      </w:pPr>
      <w:r w:rsidRPr="00617CFF">
        <w:rPr>
          <w:rFonts w:ascii="Cambria" w:hAnsi="Cambria"/>
          <w:color w:val="000000"/>
          <w:sz w:val="24"/>
          <w:szCs w:val="24"/>
        </w:rPr>
        <w:t>Both parties</w:t>
      </w:r>
      <w:r w:rsidR="00BC0E69" w:rsidRPr="00BC0E69">
        <w:rPr>
          <w:rFonts w:ascii="Cambria" w:hAnsi="Cambria"/>
          <w:color w:val="000000"/>
          <w:sz w:val="24"/>
          <w:szCs w:val="24"/>
        </w:rPr>
        <w:t xml:space="preserve"> are both restrained and prohibited from altering, removing, selling, giving away, disposing, hiding, spending, mortgaging, pledging, or encumbering any assets, including withdrawals from checking, savings or other financial accounts, unless reasonably necessary for normal day-to-day business or personal expenses, for reasonable attorneys’ fees and litigation expenses, in order to comply with this court’s orders, or with written consent from both </w:t>
      </w:r>
      <w:r w:rsidRPr="00617CFF">
        <w:rPr>
          <w:rFonts w:ascii="Cambria" w:hAnsi="Cambria"/>
          <w:color w:val="000000"/>
          <w:sz w:val="24"/>
          <w:szCs w:val="24"/>
        </w:rPr>
        <w:t>parties</w:t>
      </w:r>
      <w:r w:rsidR="00BC0E69" w:rsidRPr="00BC0E69">
        <w:rPr>
          <w:rFonts w:ascii="Cambria" w:hAnsi="Cambria"/>
          <w:color w:val="000000"/>
          <w:sz w:val="24"/>
          <w:szCs w:val="24"/>
        </w:rPr>
        <w:t>.</w:t>
      </w:r>
      <w:r w:rsidR="006B7E30">
        <w:rPr>
          <w:rFonts w:ascii="Cambria" w:hAnsi="Cambria"/>
          <w:color w:val="000000"/>
          <w:sz w:val="24"/>
          <w:szCs w:val="24"/>
        </w:rPr>
        <w:t xml:space="preserve"> Neither party may utilize any electronic tracking system or acquire tracking information to determine the other persons location, movement or travel patterns</w:t>
      </w:r>
      <w:r w:rsidR="006B7E30" w:rsidRPr="00BC0E69">
        <w:rPr>
          <w:rFonts w:ascii="Cambria" w:hAnsi="Cambria"/>
          <w:color w:val="000000"/>
          <w:sz w:val="24"/>
          <w:szCs w:val="24"/>
        </w:rPr>
        <w:t>.</w:t>
      </w:r>
    </w:p>
    <w:p w14:paraId="4C105EBB" w14:textId="77777777" w:rsidR="00BC0E69" w:rsidRPr="00617CFF" w:rsidRDefault="00617CFF" w:rsidP="00617CFF">
      <w:pPr>
        <w:widowControl w:val="0"/>
        <w:numPr>
          <w:ilvl w:val="0"/>
          <w:numId w:val="3"/>
        </w:numPr>
        <w:autoSpaceDE w:val="0"/>
        <w:autoSpaceDN w:val="0"/>
        <w:adjustRightInd w:val="0"/>
        <w:spacing w:after="0" w:line="240" w:lineRule="auto"/>
        <w:ind w:left="0" w:firstLine="360"/>
        <w:rPr>
          <w:rFonts w:ascii="Cambria" w:hAnsi="Cambria"/>
          <w:color w:val="000000"/>
          <w:sz w:val="24"/>
          <w:szCs w:val="24"/>
        </w:rPr>
      </w:pPr>
      <w:r w:rsidRPr="00617CFF">
        <w:rPr>
          <w:rFonts w:ascii="Cambria" w:hAnsi="Cambria"/>
          <w:color w:val="000000"/>
          <w:sz w:val="24"/>
          <w:szCs w:val="24"/>
        </w:rPr>
        <w:t>Both parties</w:t>
      </w:r>
      <w:r w:rsidR="00BC0E69" w:rsidRPr="00BC0E69">
        <w:rPr>
          <w:rFonts w:ascii="Cambria" w:hAnsi="Cambria"/>
          <w:color w:val="000000"/>
          <w:sz w:val="24"/>
          <w:szCs w:val="24"/>
        </w:rPr>
        <w:t xml:space="preserve"> are both restrained from destroying, altering or hiding any personal or business records, whether written, electronic, or any other form.</w:t>
      </w:r>
    </w:p>
    <w:p w14:paraId="2B0F1A61" w14:textId="77777777" w:rsidR="00BC0E69" w:rsidRDefault="00617CFF" w:rsidP="00617CFF">
      <w:pPr>
        <w:widowControl w:val="0"/>
        <w:numPr>
          <w:ilvl w:val="0"/>
          <w:numId w:val="3"/>
        </w:numPr>
        <w:autoSpaceDE w:val="0"/>
        <w:autoSpaceDN w:val="0"/>
        <w:adjustRightInd w:val="0"/>
        <w:spacing w:after="0" w:line="240" w:lineRule="auto"/>
        <w:ind w:left="0" w:firstLine="360"/>
        <w:rPr>
          <w:rFonts w:ascii="Cambria" w:hAnsi="Cambria"/>
          <w:color w:val="000000"/>
          <w:sz w:val="24"/>
          <w:szCs w:val="24"/>
        </w:rPr>
      </w:pPr>
      <w:r w:rsidRPr="00617CFF">
        <w:rPr>
          <w:rFonts w:ascii="Cambria" w:hAnsi="Cambria"/>
          <w:color w:val="000000"/>
          <w:sz w:val="24"/>
          <w:szCs w:val="24"/>
        </w:rPr>
        <w:t>Both parties</w:t>
      </w:r>
      <w:r w:rsidR="00BC0E69" w:rsidRPr="00BC0E69">
        <w:rPr>
          <w:rFonts w:ascii="Cambria" w:hAnsi="Cambria"/>
          <w:color w:val="000000"/>
          <w:sz w:val="24"/>
          <w:szCs w:val="24"/>
        </w:rPr>
        <w:t xml:space="preserve"> are restrained and prohibited from modifying, altering, changing or canceling any coverage, persons insured or beneficiaries named on any existing insurance policy, whether for life, medical, dental, health, vehicle, disability, death, dismemberment or other type or kind of insurance, unless with written consent from both </w:t>
      </w:r>
      <w:r w:rsidRPr="00617CFF">
        <w:rPr>
          <w:rFonts w:ascii="Cambria" w:hAnsi="Cambria"/>
          <w:color w:val="000000"/>
          <w:sz w:val="24"/>
          <w:szCs w:val="24"/>
        </w:rPr>
        <w:t>parties</w:t>
      </w:r>
      <w:r w:rsidR="00BC0E69" w:rsidRPr="00BC0E69">
        <w:rPr>
          <w:rFonts w:ascii="Cambria" w:hAnsi="Cambria"/>
          <w:color w:val="000000"/>
          <w:sz w:val="24"/>
          <w:szCs w:val="24"/>
        </w:rPr>
        <w:t>.</w:t>
      </w:r>
    </w:p>
    <w:p w14:paraId="13F82CF6" w14:textId="72C1009E" w:rsidR="00542E6C" w:rsidRPr="00617CFF" w:rsidRDefault="00542E6C" w:rsidP="00617CFF">
      <w:pPr>
        <w:widowControl w:val="0"/>
        <w:numPr>
          <w:ilvl w:val="0"/>
          <w:numId w:val="3"/>
        </w:numPr>
        <w:autoSpaceDE w:val="0"/>
        <w:autoSpaceDN w:val="0"/>
        <w:adjustRightInd w:val="0"/>
        <w:spacing w:after="0" w:line="240" w:lineRule="auto"/>
        <w:ind w:left="0" w:firstLine="360"/>
        <w:rPr>
          <w:rFonts w:ascii="Cambria" w:hAnsi="Cambria"/>
          <w:color w:val="000000"/>
          <w:sz w:val="24"/>
          <w:szCs w:val="24"/>
        </w:rPr>
      </w:pPr>
      <w:r>
        <w:rPr>
          <w:rFonts w:ascii="Cambria" w:hAnsi="Cambria"/>
          <w:color w:val="000000"/>
          <w:sz w:val="24"/>
          <w:szCs w:val="24"/>
        </w:rPr>
        <w:t>If the parties have children, both</w:t>
      </w:r>
      <w:r w:rsidRPr="00542E6C">
        <w:rPr>
          <w:rFonts w:ascii="Cambria" w:hAnsi="Cambria"/>
          <w:color w:val="000000"/>
          <w:sz w:val="24"/>
          <w:szCs w:val="24"/>
        </w:rPr>
        <w:t xml:space="preserve"> parent</w:t>
      </w:r>
      <w:r>
        <w:rPr>
          <w:rFonts w:ascii="Cambria" w:hAnsi="Cambria"/>
          <w:color w:val="000000"/>
          <w:sz w:val="24"/>
          <w:szCs w:val="24"/>
        </w:rPr>
        <w:t>s</w:t>
      </w:r>
      <w:r w:rsidRPr="00542E6C">
        <w:rPr>
          <w:rFonts w:ascii="Cambria" w:hAnsi="Cambria"/>
          <w:color w:val="000000"/>
          <w:sz w:val="24"/>
          <w:szCs w:val="24"/>
        </w:rPr>
        <w:t xml:space="preserve"> </w:t>
      </w:r>
      <w:r>
        <w:rPr>
          <w:rFonts w:ascii="Cambria" w:hAnsi="Cambria"/>
          <w:color w:val="000000"/>
          <w:sz w:val="24"/>
          <w:szCs w:val="24"/>
        </w:rPr>
        <w:t xml:space="preserve">will </w:t>
      </w:r>
      <w:r w:rsidRPr="00542E6C">
        <w:rPr>
          <w:rFonts w:ascii="Cambria" w:hAnsi="Cambria"/>
          <w:color w:val="000000"/>
          <w:sz w:val="24"/>
          <w:szCs w:val="24"/>
        </w:rPr>
        <w:t xml:space="preserve">execute </w:t>
      </w:r>
      <w:proofErr w:type="gramStart"/>
      <w:r w:rsidRPr="00542E6C">
        <w:rPr>
          <w:rFonts w:ascii="Cambria" w:hAnsi="Cambria"/>
          <w:color w:val="000000"/>
          <w:sz w:val="24"/>
          <w:szCs w:val="24"/>
        </w:rPr>
        <w:t>any and all</w:t>
      </w:r>
      <w:proofErr w:type="gramEnd"/>
      <w:r w:rsidRPr="00542E6C">
        <w:rPr>
          <w:rFonts w:ascii="Cambria" w:hAnsi="Cambria"/>
          <w:color w:val="000000"/>
          <w:sz w:val="24"/>
          <w:szCs w:val="24"/>
        </w:rPr>
        <w:t xml:space="preserve"> documents, including any releases, necessary so that both parents may obtain information from and </w:t>
      </w:r>
      <w:proofErr w:type="gramStart"/>
      <w:r w:rsidRPr="00542E6C">
        <w:rPr>
          <w:rFonts w:ascii="Cambria" w:hAnsi="Cambria"/>
          <w:color w:val="000000"/>
          <w:sz w:val="24"/>
          <w:szCs w:val="24"/>
        </w:rPr>
        <w:t>to communicate</w:t>
      </w:r>
      <w:proofErr w:type="gramEnd"/>
      <w:r w:rsidRPr="00542E6C">
        <w:rPr>
          <w:rFonts w:ascii="Cambria" w:hAnsi="Cambria"/>
          <w:color w:val="000000"/>
          <w:sz w:val="24"/>
          <w:szCs w:val="24"/>
        </w:rPr>
        <w:t xml:space="preserve"> with any health insurance provider regarding the health insurance coverage provided by such health insurance provider to the child. The provisions of this paragraph shall apply irrespective of which parent owns, subscribes or pays for such health insurance coverage</w:t>
      </w:r>
      <w:r>
        <w:rPr>
          <w:rFonts w:ascii="Cambria" w:hAnsi="Cambria"/>
          <w:color w:val="000000"/>
          <w:sz w:val="24"/>
          <w:szCs w:val="24"/>
        </w:rPr>
        <w:t>.</w:t>
      </w:r>
    </w:p>
    <w:p w14:paraId="7D73CB09" w14:textId="77777777" w:rsidR="00BC0E69" w:rsidRPr="00617CFF" w:rsidRDefault="00BC0E69" w:rsidP="00617CFF">
      <w:pPr>
        <w:widowControl w:val="0"/>
        <w:numPr>
          <w:ilvl w:val="0"/>
          <w:numId w:val="3"/>
        </w:numPr>
        <w:autoSpaceDE w:val="0"/>
        <w:autoSpaceDN w:val="0"/>
        <w:adjustRightInd w:val="0"/>
        <w:spacing w:after="0" w:line="240" w:lineRule="auto"/>
        <w:ind w:left="0" w:firstLine="360"/>
        <w:rPr>
          <w:rFonts w:ascii="Cambria" w:hAnsi="Cambria"/>
          <w:color w:val="000000"/>
          <w:sz w:val="24"/>
          <w:szCs w:val="24"/>
        </w:rPr>
      </w:pPr>
      <w:r w:rsidRPr="00BC0E69">
        <w:rPr>
          <w:rFonts w:ascii="Cambria" w:hAnsi="Cambria"/>
          <w:i/>
          <w:iCs/>
          <w:color w:val="000000"/>
          <w:sz w:val="24"/>
          <w:szCs w:val="24"/>
          <w:u w:val="single"/>
        </w:rPr>
        <w:t>Other Orders:</w:t>
      </w:r>
    </w:p>
    <w:p w14:paraId="5E410344" w14:textId="77777777" w:rsidR="00617CFF" w:rsidRPr="00617CFF" w:rsidRDefault="00617CFF" w:rsidP="00617CFF">
      <w:pPr>
        <w:widowControl w:val="0"/>
        <w:numPr>
          <w:ilvl w:val="1"/>
          <w:numId w:val="3"/>
        </w:numPr>
        <w:autoSpaceDE w:val="0"/>
        <w:autoSpaceDN w:val="0"/>
        <w:adjustRightInd w:val="0"/>
        <w:spacing w:after="0" w:line="240" w:lineRule="auto"/>
        <w:ind w:left="1080"/>
        <w:rPr>
          <w:rFonts w:ascii="Cambria" w:hAnsi="Cambria"/>
          <w:color w:val="000000"/>
          <w:sz w:val="24"/>
          <w:szCs w:val="24"/>
        </w:rPr>
      </w:pPr>
      <w:r w:rsidRPr="00617CFF">
        <w:rPr>
          <w:rFonts w:ascii="Cambria" w:hAnsi="Cambria"/>
          <w:color w:val="000000"/>
          <w:sz w:val="24"/>
          <w:szCs w:val="24"/>
        </w:rPr>
        <w:t xml:space="preserve"> </w:t>
      </w:r>
    </w:p>
    <w:p w14:paraId="7F273039" w14:textId="77777777" w:rsidR="00617CFF" w:rsidRPr="00617CFF" w:rsidRDefault="00617CFF" w:rsidP="00617CFF">
      <w:pPr>
        <w:widowControl w:val="0"/>
        <w:numPr>
          <w:ilvl w:val="1"/>
          <w:numId w:val="3"/>
        </w:numPr>
        <w:autoSpaceDE w:val="0"/>
        <w:autoSpaceDN w:val="0"/>
        <w:adjustRightInd w:val="0"/>
        <w:spacing w:after="0" w:line="240" w:lineRule="auto"/>
        <w:ind w:left="1080"/>
        <w:rPr>
          <w:rFonts w:ascii="Cambria" w:hAnsi="Cambria"/>
          <w:color w:val="000000"/>
          <w:sz w:val="24"/>
          <w:szCs w:val="24"/>
        </w:rPr>
      </w:pPr>
      <w:r w:rsidRPr="00617CFF">
        <w:rPr>
          <w:rFonts w:ascii="Cambria" w:hAnsi="Cambria"/>
          <w:color w:val="000000"/>
          <w:sz w:val="24"/>
          <w:szCs w:val="24"/>
        </w:rPr>
        <w:t xml:space="preserve"> </w:t>
      </w:r>
    </w:p>
    <w:p w14:paraId="1D7209D3" w14:textId="77777777" w:rsidR="00617CFF" w:rsidRPr="00617CFF" w:rsidRDefault="00617CFF" w:rsidP="00617CFF">
      <w:pPr>
        <w:widowControl w:val="0"/>
        <w:numPr>
          <w:ilvl w:val="1"/>
          <w:numId w:val="3"/>
        </w:numPr>
        <w:autoSpaceDE w:val="0"/>
        <w:autoSpaceDN w:val="0"/>
        <w:adjustRightInd w:val="0"/>
        <w:spacing w:after="0" w:line="240" w:lineRule="auto"/>
        <w:ind w:left="1080"/>
        <w:rPr>
          <w:rFonts w:ascii="Cambria" w:hAnsi="Cambria"/>
          <w:color w:val="000000"/>
          <w:sz w:val="24"/>
          <w:szCs w:val="24"/>
        </w:rPr>
      </w:pPr>
      <w:r w:rsidRPr="00617CFF">
        <w:rPr>
          <w:rFonts w:ascii="Cambria" w:hAnsi="Cambria"/>
          <w:color w:val="000000"/>
          <w:sz w:val="24"/>
          <w:szCs w:val="24"/>
        </w:rPr>
        <w:t xml:space="preserve"> </w:t>
      </w:r>
    </w:p>
    <w:p w14:paraId="3AEF94BB" w14:textId="77777777" w:rsidR="00617CFF" w:rsidRPr="00BC0E69" w:rsidRDefault="00617CFF" w:rsidP="00617CFF">
      <w:pPr>
        <w:widowControl w:val="0"/>
        <w:numPr>
          <w:ilvl w:val="1"/>
          <w:numId w:val="3"/>
        </w:numPr>
        <w:autoSpaceDE w:val="0"/>
        <w:autoSpaceDN w:val="0"/>
        <w:adjustRightInd w:val="0"/>
        <w:spacing w:after="0" w:line="240" w:lineRule="auto"/>
        <w:ind w:left="1080"/>
        <w:rPr>
          <w:rFonts w:ascii="Cambria" w:hAnsi="Cambria"/>
          <w:color w:val="000000"/>
          <w:sz w:val="24"/>
          <w:szCs w:val="24"/>
        </w:rPr>
      </w:pPr>
    </w:p>
    <w:p w14:paraId="1429A2CD" w14:textId="77777777" w:rsidR="00617CFF" w:rsidRPr="00617CFF" w:rsidRDefault="00617CFF" w:rsidP="00BC0E69">
      <w:pPr>
        <w:widowControl w:val="0"/>
        <w:autoSpaceDE w:val="0"/>
        <w:autoSpaceDN w:val="0"/>
        <w:adjustRightInd w:val="0"/>
        <w:spacing w:after="0" w:line="240" w:lineRule="auto"/>
        <w:rPr>
          <w:rFonts w:ascii="Cambria" w:hAnsi="Cambria"/>
          <w:color w:val="000000"/>
          <w:sz w:val="24"/>
          <w:szCs w:val="24"/>
        </w:rPr>
      </w:pPr>
    </w:p>
    <w:p w14:paraId="1C575649" w14:textId="77777777" w:rsidR="00BC0E69" w:rsidRPr="00BC0E69" w:rsidRDefault="00BC0E69" w:rsidP="00617CFF">
      <w:pPr>
        <w:widowControl w:val="0"/>
        <w:autoSpaceDE w:val="0"/>
        <w:autoSpaceDN w:val="0"/>
        <w:adjustRightInd w:val="0"/>
        <w:spacing w:after="0" w:line="240" w:lineRule="auto"/>
        <w:ind w:firstLine="720"/>
        <w:rPr>
          <w:rFonts w:ascii="Cambria" w:hAnsi="Cambria"/>
          <w:color w:val="000000"/>
          <w:sz w:val="24"/>
          <w:szCs w:val="24"/>
        </w:rPr>
      </w:pPr>
      <w:r w:rsidRPr="00BC0E69">
        <w:rPr>
          <w:rFonts w:ascii="Cambria" w:hAnsi="Cambria"/>
          <w:color w:val="000000"/>
          <w:sz w:val="24"/>
          <w:szCs w:val="24"/>
        </w:rPr>
        <w:t>IT IS SO ORDERED.</w:t>
      </w:r>
    </w:p>
    <w:p w14:paraId="5D95F0C1" w14:textId="77777777" w:rsidR="00BC0E69" w:rsidRPr="00617CFF" w:rsidRDefault="00BC0E69" w:rsidP="00BC0E69">
      <w:pPr>
        <w:widowControl w:val="0"/>
        <w:autoSpaceDE w:val="0"/>
        <w:autoSpaceDN w:val="0"/>
        <w:adjustRightInd w:val="0"/>
        <w:spacing w:after="0" w:line="240" w:lineRule="auto"/>
        <w:rPr>
          <w:rFonts w:ascii="Cambria" w:hAnsi="Cambria"/>
          <w:color w:val="000000"/>
          <w:sz w:val="24"/>
          <w:szCs w:val="24"/>
        </w:rPr>
      </w:pPr>
      <w:r w:rsidRPr="00BC0E69">
        <w:rPr>
          <w:rFonts w:ascii="Cambria" w:hAnsi="Cambria"/>
          <w:color w:val="000000"/>
          <w:sz w:val="24"/>
          <w:szCs w:val="24"/>
        </w:rPr>
        <w:t>                                                                           </w:t>
      </w:r>
      <w:r w:rsidRPr="00617CFF">
        <w:rPr>
          <w:rFonts w:ascii="Cambria" w:hAnsi="Cambria"/>
          <w:color w:val="000000"/>
          <w:sz w:val="24"/>
          <w:szCs w:val="24"/>
        </w:rPr>
        <w:tab/>
      </w:r>
      <w:r w:rsidRPr="00BC0E69">
        <w:rPr>
          <w:rFonts w:ascii="Cambria" w:hAnsi="Cambria"/>
          <w:color w:val="000000"/>
          <w:sz w:val="24"/>
          <w:szCs w:val="24"/>
        </w:rPr>
        <w:t>________________________________</w:t>
      </w:r>
      <w:r w:rsidRPr="00BC0E69">
        <w:rPr>
          <w:rFonts w:ascii="Cambria" w:hAnsi="Cambria"/>
          <w:color w:val="000000"/>
          <w:sz w:val="24"/>
          <w:szCs w:val="24"/>
        </w:rPr>
        <w:br/>
        <w:t xml:space="preserve">                                                                            </w:t>
      </w:r>
      <w:r w:rsidRPr="00617CFF">
        <w:rPr>
          <w:rFonts w:ascii="Cambria" w:hAnsi="Cambria"/>
          <w:color w:val="000000"/>
          <w:sz w:val="24"/>
          <w:szCs w:val="24"/>
        </w:rPr>
        <w:tab/>
      </w:r>
      <w:r w:rsidRPr="00BC0E69">
        <w:rPr>
          <w:rFonts w:ascii="Cambria" w:hAnsi="Cambria"/>
          <w:color w:val="000000"/>
          <w:sz w:val="24"/>
          <w:szCs w:val="24"/>
        </w:rPr>
        <w:t>Judge of The District Court</w:t>
      </w:r>
    </w:p>
    <w:p w14:paraId="5C420BD4" w14:textId="77777777" w:rsidR="00BC0E69" w:rsidRPr="00BC0E69" w:rsidRDefault="00BC0E69" w:rsidP="00BC0E69">
      <w:pPr>
        <w:widowControl w:val="0"/>
        <w:autoSpaceDE w:val="0"/>
        <w:autoSpaceDN w:val="0"/>
        <w:adjustRightInd w:val="0"/>
        <w:spacing w:after="0" w:line="240" w:lineRule="auto"/>
        <w:rPr>
          <w:rFonts w:ascii="Cambria" w:hAnsi="Cambria"/>
          <w:b/>
          <w:bCs/>
          <w:color w:val="000000"/>
          <w:sz w:val="24"/>
          <w:szCs w:val="24"/>
        </w:rPr>
      </w:pPr>
    </w:p>
    <w:p w14:paraId="6CCCBD8C" w14:textId="77777777" w:rsidR="00BC0E69" w:rsidRPr="00BC0E69" w:rsidRDefault="00BC0E69" w:rsidP="00BC0E69">
      <w:pPr>
        <w:widowControl w:val="0"/>
        <w:autoSpaceDE w:val="0"/>
        <w:autoSpaceDN w:val="0"/>
        <w:adjustRightInd w:val="0"/>
        <w:spacing w:after="0" w:line="240" w:lineRule="auto"/>
        <w:jc w:val="center"/>
        <w:rPr>
          <w:rFonts w:ascii="Cambria" w:hAnsi="Cambria"/>
          <w:b/>
          <w:bCs/>
          <w:color w:val="000000"/>
          <w:sz w:val="24"/>
          <w:szCs w:val="24"/>
          <w:u w:val="single"/>
        </w:rPr>
      </w:pPr>
      <w:bookmarkStart w:id="15" w:name="F2"/>
      <w:r w:rsidRPr="00BC0E69">
        <w:rPr>
          <w:rFonts w:ascii="Cambria" w:hAnsi="Cambria"/>
          <w:b/>
          <w:bCs/>
          <w:color w:val="000000"/>
          <w:sz w:val="24"/>
          <w:szCs w:val="24"/>
          <w:u w:val="single"/>
        </w:rPr>
        <w:t>COURT APPROVED DOMESTIC FORM 2</w:t>
      </w:r>
      <w:bookmarkEnd w:id="15"/>
    </w:p>
    <w:p w14:paraId="57BA330C" w14:textId="77777777" w:rsidR="00AE2D06" w:rsidRPr="00BC0E69" w:rsidRDefault="00BC0E69" w:rsidP="00AE2D06">
      <w:pPr>
        <w:widowControl w:val="0"/>
        <w:autoSpaceDE w:val="0"/>
        <w:autoSpaceDN w:val="0"/>
        <w:adjustRightInd w:val="0"/>
        <w:spacing w:after="0" w:line="240" w:lineRule="auto"/>
        <w:jc w:val="center"/>
        <w:rPr>
          <w:rFonts w:ascii="Cambria" w:hAnsi="Cambria"/>
          <w:b/>
          <w:bCs/>
          <w:color w:val="000000"/>
          <w:sz w:val="24"/>
          <w:szCs w:val="24"/>
          <w:u w:val="single"/>
        </w:rPr>
      </w:pPr>
      <w:r w:rsidRPr="00BC0E69">
        <w:rPr>
          <w:rFonts w:ascii="Cambria" w:hAnsi="Cambria"/>
          <w:b/>
          <w:bCs/>
          <w:color w:val="000000"/>
          <w:sz w:val="24"/>
          <w:szCs w:val="24"/>
        </w:rPr>
        <w:t> </w: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5243"/>
        <w:gridCol w:w="4831"/>
      </w:tblGrid>
      <w:tr w:rsidR="00AE2D06" w:rsidRPr="00BC0E69" w14:paraId="0111F8A5" w14:textId="77777777" w:rsidTr="00BD5B7A">
        <w:trPr>
          <w:tblCellSpacing w:w="15" w:type="dxa"/>
        </w:trPr>
        <w:tc>
          <w:tcPr>
            <w:tcW w:w="4976" w:type="pct"/>
            <w:gridSpan w:val="2"/>
            <w:tcBorders>
              <w:top w:val="single" w:sz="2" w:space="0" w:color="000000"/>
            </w:tcBorders>
            <w:vAlign w:val="center"/>
            <w:hideMark/>
          </w:tcPr>
          <w:p w14:paraId="1D4527BB" w14:textId="77777777" w:rsidR="00AE2D06" w:rsidRPr="00BC0E69" w:rsidRDefault="00AE2D06" w:rsidP="00BD5B7A">
            <w:pPr>
              <w:widowControl w:val="0"/>
              <w:autoSpaceDE w:val="0"/>
              <w:autoSpaceDN w:val="0"/>
              <w:adjustRightInd w:val="0"/>
              <w:spacing w:after="0" w:line="240" w:lineRule="auto"/>
              <w:jc w:val="center"/>
              <w:rPr>
                <w:rFonts w:ascii="Cambria" w:hAnsi="Cambria"/>
                <w:b/>
                <w:bCs/>
                <w:color w:val="000000"/>
                <w:sz w:val="24"/>
                <w:szCs w:val="24"/>
              </w:rPr>
            </w:pPr>
            <w:r w:rsidRPr="00BC0E69">
              <w:rPr>
                <w:rFonts w:ascii="Cambria" w:hAnsi="Cambria"/>
                <w:b/>
                <w:bCs/>
                <w:color w:val="000000"/>
                <w:sz w:val="24"/>
                <w:szCs w:val="24"/>
              </w:rPr>
              <w:t>IN THE DISTRICT COURT OF JOHNSON COUNTY, KANSAS</w:t>
            </w:r>
          </w:p>
        </w:tc>
      </w:tr>
      <w:tr w:rsidR="00AE2D06" w:rsidRPr="00BC0E69" w14:paraId="281D16CC" w14:textId="77777777" w:rsidTr="00BD5B7A">
        <w:trPr>
          <w:tblCellSpacing w:w="15" w:type="dxa"/>
        </w:trPr>
        <w:tc>
          <w:tcPr>
            <w:tcW w:w="4976" w:type="pct"/>
            <w:gridSpan w:val="2"/>
            <w:vAlign w:val="center"/>
            <w:hideMark/>
          </w:tcPr>
          <w:p w14:paraId="297C7EE6" w14:textId="77777777" w:rsidR="00AE2D06" w:rsidRPr="00BC0E69" w:rsidRDefault="00AE2D06" w:rsidP="00BD5B7A">
            <w:pPr>
              <w:widowControl w:val="0"/>
              <w:autoSpaceDE w:val="0"/>
              <w:autoSpaceDN w:val="0"/>
              <w:adjustRightInd w:val="0"/>
              <w:spacing w:after="0" w:line="240" w:lineRule="auto"/>
              <w:jc w:val="center"/>
              <w:rPr>
                <w:rFonts w:ascii="Cambria" w:hAnsi="Cambria"/>
                <w:b/>
                <w:bCs/>
                <w:color w:val="000000"/>
                <w:sz w:val="24"/>
                <w:szCs w:val="24"/>
              </w:rPr>
            </w:pPr>
            <w:r w:rsidRPr="00BC0E69">
              <w:rPr>
                <w:rFonts w:ascii="Cambria" w:hAnsi="Cambria"/>
                <w:b/>
                <w:bCs/>
                <w:color w:val="000000"/>
                <w:sz w:val="24"/>
                <w:szCs w:val="24"/>
              </w:rPr>
              <w:t>CIVIL COURT DEPARTMENT</w:t>
            </w:r>
          </w:p>
        </w:tc>
      </w:tr>
      <w:tr w:rsidR="00AE2D06" w:rsidRPr="00BC0E69" w14:paraId="621A9547" w14:textId="77777777" w:rsidTr="00BD5B7A">
        <w:trPr>
          <w:tblCellSpacing w:w="15" w:type="dxa"/>
        </w:trPr>
        <w:tc>
          <w:tcPr>
            <w:tcW w:w="2591" w:type="pct"/>
            <w:vAlign w:val="center"/>
            <w:hideMark/>
          </w:tcPr>
          <w:p w14:paraId="7F005BE5" w14:textId="77777777" w:rsidR="00AE2D06" w:rsidRPr="00BC0E69" w:rsidRDefault="00AE2D06" w:rsidP="00BD5B7A">
            <w:pPr>
              <w:widowControl w:val="0"/>
              <w:autoSpaceDE w:val="0"/>
              <w:autoSpaceDN w:val="0"/>
              <w:adjustRightInd w:val="0"/>
              <w:spacing w:after="0" w:line="240" w:lineRule="auto"/>
              <w:jc w:val="center"/>
              <w:rPr>
                <w:rFonts w:ascii="Cambria" w:hAnsi="Cambria"/>
                <w:b/>
                <w:bCs/>
                <w:color w:val="000000"/>
                <w:sz w:val="24"/>
                <w:szCs w:val="24"/>
              </w:rPr>
            </w:pPr>
            <w:r w:rsidRPr="00BC0E69">
              <w:rPr>
                <w:rFonts w:ascii="Cambria" w:hAnsi="Cambria"/>
                <w:b/>
                <w:bCs/>
                <w:color w:val="000000"/>
                <w:sz w:val="24"/>
                <w:szCs w:val="24"/>
              </w:rPr>
              <w:t> </w:t>
            </w:r>
          </w:p>
        </w:tc>
        <w:tc>
          <w:tcPr>
            <w:tcW w:w="2373" w:type="pct"/>
            <w:vAlign w:val="center"/>
            <w:hideMark/>
          </w:tcPr>
          <w:p w14:paraId="4BD26933" w14:textId="77777777" w:rsidR="00AE2D06" w:rsidRPr="00BC0E69" w:rsidRDefault="00AE2D06" w:rsidP="00BD5B7A">
            <w:pPr>
              <w:widowControl w:val="0"/>
              <w:autoSpaceDE w:val="0"/>
              <w:autoSpaceDN w:val="0"/>
              <w:adjustRightInd w:val="0"/>
              <w:spacing w:after="0" w:line="240" w:lineRule="auto"/>
              <w:jc w:val="center"/>
              <w:rPr>
                <w:rFonts w:ascii="Cambria" w:hAnsi="Cambria"/>
                <w:b/>
                <w:bCs/>
                <w:color w:val="000000"/>
                <w:sz w:val="24"/>
                <w:szCs w:val="24"/>
              </w:rPr>
            </w:pPr>
            <w:r w:rsidRPr="00BC0E69">
              <w:rPr>
                <w:rFonts w:ascii="Cambria" w:hAnsi="Cambria"/>
                <w:b/>
                <w:bCs/>
                <w:color w:val="000000"/>
                <w:sz w:val="24"/>
                <w:szCs w:val="24"/>
              </w:rPr>
              <w:t> </w:t>
            </w:r>
          </w:p>
        </w:tc>
      </w:tr>
      <w:tr w:rsidR="00AE2D06" w:rsidRPr="00BC0E69" w14:paraId="32C2F651" w14:textId="77777777" w:rsidTr="00BD5B7A">
        <w:trPr>
          <w:tblCellSpacing w:w="15" w:type="dxa"/>
        </w:trPr>
        <w:tc>
          <w:tcPr>
            <w:tcW w:w="2591" w:type="pct"/>
            <w:vAlign w:val="center"/>
            <w:hideMark/>
          </w:tcPr>
          <w:p w14:paraId="30DDB723" w14:textId="77777777" w:rsidR="00AE2D06" w:rsidRPr="00BC0E69" w:rsidRDefault="00AE2D06" w:rsidP="00BD5B7A">
            <w:pPr>
              <w:widowControl w:val="0"/>
              <w:autoSpaceDE w:val="0"/>
              <w:autoSpaceDN w:val="0"/>
              <w:adjustRightInd w:val="0"/>
              <w:spacing w:after="0" w:line="240" w:lineRule="auto"/>
              <w:rPr>
                <w:rFonts w:ascii="Cambria" w:hAnsi="Cambria"/>
                <w:b/>
                <w:bCs/>
                <w:color w:val="000000"/>
                <w:sz w:val="24"/>
                <w:szCs w:val="24"/>
              </w:rPr>
            </w:pPr>
            <w:r w:rsidRPr="00BC0E69">
              <w:rPr>
                <w:rFonts w:ascii="Cambria" w:hAnsi="Cambria"/>
                <w:b/>
                <w:bCs/>
                <w:color w:val="000000"/>
                <w:sz w:val="24"/>
                <w:szCs w:val="24"/>
              </w:rPr>
              <w:t>In the Matter of the Marriage of:</w:t>
            </w:r>
          </w:p>
        </w:tc>
        <w:tc>
          <w:tcPr>
            <w:tcW w:w="2373" w:type="pct"/>
            <w:vAlign w:val="center"/>
            <w:hideMark/>
          </w:tcPr>
          <w:p w14:paraId="44C7743C" w14:textId="77777777" w:rsidR="00AE2D06" w:rsidRPr="00BC0E69" w:rsidRDefault="00AE2D06" w:rsidP="00BD5B7A">
            <w:pPr>
              <w:widowControl w:val="0"/>
              <w:autoSpaceDE w:val="0"/>
              <w:autoSpaceDN w:val="0"/>
              <w:adjustRightInd w:val="0"/>
              <w:spacing w:after="0" w:line="240" w:lineRule="auto"/>
              <w:jc w:val="center"/>
              <w:rPr>
                <w:rFonts w:ascii="Cambria" w:hAnsi="Cambria"/>
                <w:b/>
                <w:bCs/>
                <w:color w:val="000000"/>
                <w:sz w:val="24"/>
                <w:szCs w:val="24"/>
              </w:rPr>
            </w:pPr>
            <w:r w:rsidRPr="00BC0E69">
              <w:rPr>
                <w:rFonts w:ascii="Cambria" w:hAnsi="Cambria"/>
                <w:b/>
                <w:bCs/>
                <w:color w:val="000000"/>
                <w:sz w:val="24"/>
                <w:szCs w:val="24"/>
              </w:rPr>
              <w:t> </w:t>
            </w:r>
          </w:p>
        </w:tc>
      </w:tr>
      <w:tr w:rsidR="00AE2D06" w:rsidRPr="00BC0E69" w14:paraId="49C23F89" w14:textId="77777777" w:rsidTr="00BD5B7A">
        <w:trPr>
          <w:tblCellSpacing w:w="15" w:type="dxa"/>
        </w:trPr>
        <w:tc>
          <w:tcPr>
            <w:tcW w:w="2591" w:type="pct"/>
            <w:vAlign w:val="center"/>
            <w:hideMark/>
          </w:tcPr>
          <w:p w14:paraId="7C705711" w14:textId="77777777" w:rsidR="00AE2D06" w:rsidRPr="00BC0E69" w:rsidRDefault="00AE2D06" w:rsidP="00BD5B7A">
            <w:pPr>
              <w:widowControl w:val="0"/>
              <w:autoSpaceDE w:val="0"/>
              <w:autoSpaceDN w:val="0"/>
              <w:adjustRightInd w:val="0"/>
              <w:spacing w:after="0" w:line="240" w:lineRule="auto"/>
              <w:rPr>
                <w:rFonts w:ascii="Cambria" w:hAnsi="Cambria"/>
                <w:b/>
                <w:bCs/>
                <w:color w:val="000000"/>
                <w:sz w:val="24"/>
                <w:szCs w:val="24"/>
              </w:rPr>
            </w:pPr>
            <w:r w:rsidRPr="00BC0E69">
              <w:rPr>
                <w:rFonts w:ascii="Cambria" w:hAnsi="Cambria"/>
                <w:b/>
                <w:bCs/>
                <w:color w:val="000000"/>
                <w:sz w:val="24"/>
                <w:szCs w:val="24"/>
              </w:rPr>
              <w:lastRenderedPageBreak/>
              <w:t>________________________,</w:t>
            </w:r>
          </w:p>
        </w:tc>
        <w:tc>
          <w:tcPr>
            <w:tcW w:w="2373" w:type="pct"/>
            <w:vAlign w:val="center"/>
            <w:hideMark/>
          </w:tcPr>
          <w:p w14:paraId="7CC9189D" w14:textId="77777777" w:rsidR="00AE2D06" w:rsidRPr="00BC0E69" w:rsidRDefault="00AE2D06" w:rsidP="00BD5B7A">
            <w:pPr>
              <w:widowControl w:val="0"/>
              <w:autoSpaceDE w:val="0"/>
              <w:autoSpaceDN w:val="0"/>
              <w:adjustRightInd w:val="0"/>
              <w:spacing w:after="0" w:line="240" w:lineRule="auto"/>
              <w:jc w:val="center"/>
              <w:rPr>
                <w:rFonts w:ascii="Cambria" w:hAnsi="Cambria"/>
                <w:b/>
                <w:bCs/>
                <w:color w:val="000000"/>
                <w:sz w:val="24"/>
                <w:szCs w:val="24"/>
              </w:rPr>
            </w:pPr>
            <w:r>
              <w:rPr>
                <w:rFonts w:ascii="Cambria" w:hAnsi="Cambria"/>
                <w:b/>
                <w:bCs/>
                <w:color w:val="000000"/>
                <w:sz w:val="24"/>
                <w:szCs w:val="24"/>
              </w:rPr>
              <w:t xml:space="preserve">    </w:t>
            </w:r>
            <w:r w:rsidRPr="00BC0E69">
              <w:rPr>
                <w:rFonts w:ascii="Cambria" w:hAnsi="Cambria"/>
                <w:b/>
                <w:bCs/>
                <w:color w:val="000000"/>
                <w:sz w:val="24"/>
                <w:szCs w:val="24"/>
              </w:rPr>
              <w:t>Case No.</w:t>
            </w:r>
            <w:r>
              <w:rPr>
                <w:rFonts w:ascii="Cambria" w:hAnsi="Cambria"/>
                <w:b/>
                <w:bCs/>
                <w:color w:val="000000"/>
                <w:sz w:val="24"/>
                <w:szCs w:val="24"/>
              </w:rPr>
              <w:t xml:space="preserve"> </w:t>
            </w:r>
            <w:r w:rsidRPr="00BC0E69">
              <w:rPr>
                <w:rFonts w:ascii="Cambria" w:hAnsi="Cambria"/>
                <w:b/>
                <w:bCs/>
                <w:color w:val="000000"/>
                <w:sz w:val="24"/>
                <w:szCs w:val="24"/>
                <w:u w:val="single"/>
              </w:rPr>
              <w:t>                        </w:t>
            </w:r>
          </w:p>
        </w:tc>
      </w:tr>
      <w:tr w:rsidR="00AE2D06" w:rsidRPr="00BC0E69" w14:paraId="7F1ECA7D" w14:textId="77777777" w:rsidTr="00BD5B7A">
        <w:trPr>
          <w:trHeight w:val="450"/>
          <w:tblCellSpacing w:w="15" w:type="dxa"/>
        </w:trPr>
        <w:tc>
          <w:tcPr>
            <w:tcW w:w="2591" w:type="pct"/>
            <w:vAlign w:val="center"/>
            <w:hideMark/>
          </w:tcPr>
          <w:p w14:paraId="3C0C5864" w14:textId="77777777" w:rsidR="00AE2D06" w:rsidRPr="00BC0E69" w:rsidRDefault="00AE2D06" w:rsidP="00BD5B7A">
            <w:pPr>
              <w:widowControl w:val="0"/>
              <w:autoSpaceDE w:val="0"/>
              <w:autoSpaceDN w:val="0"/>
              <w:adjustRightInd w:val="0"/>
              <w:spacing w:after="0" w:line="240" w:lineRule="auto"/>
              <w:rPr>
                <w:rFonts w:ascii="Cambria" w:hAnsi="Cambria"/>
                <w:b/>
                <w:bCs/>
                <w:color w:val="000000"/>
                <w:sz w:val="24"/>
                <w:szCs w:val="24"/>
              </w:rPr>
            </w:pPr>
            <w:r w:rsidRPr="00BC0E69">
              <w:rPr>
                <w:rFonts w:ascii="Cambria" w:hAnsi="Cambria"/>
                <w:b/>
                <w:bCs/>
                <w:color w:val="000000"/>
                <w:sz w:val="24"/>
                <w:szCs w:val="24"/>
              </w:rPr>
              <w:t>And</w:t>
            </w:r>
          </w:p>
        </w:tc>
        <w:tc>
          <w:tcPr>
            <w:tcW w:w="2373" w:type="pct"/>
            <w:vAlign w:val="bottom"/>
            <w:hideMark/>
          </w:tcPr>
          <w:p w14:paraId="40A7C434" w14:textId="77777777" w:rsidR="00AE2D06" w:rsidRPr="00BC0E69" w:rsidRDefault="00AE2D06" w:rsidP="00BD5B7A">
            <w:pPr>
              <w:widowControl w:val="0"/>
              <w:autoSpaceDE w:val="0"/>
              <w:autoSpaceDN w:val="0"/>
              <w:adjustRightInd w:val="0"/>
              <w:spacing w:after="0" w:line="240" w:lineRule="auto"/>
              <w:jc w:val="center"/>
              <w:rPr>
                <w:rFonts w:ascii="Cambria" w:hAnsi="Cambria"/>
                <w:b/>
                <w:bCs/>
                <w:color w:val="000000"/>
                <w:sz w:val="24"/>
                <w:szCs w:val="24"/>
              </w:rPr>
            </w:pPr>
            <w:r w:rsidRPr="00BC0E69">
              <w:rPr>
                <w:rFonts w:ascii="Cambria" w:hAnsi="Cambria"/>
                <w:b/>
                <w:bCs/>
                <w:color w:val="000000"/>
                <w:sz w:val="24"/>
                <w:szCs w:val="24"/>
              </w:rPr>
              <w:t>Division _________</w:t>
            </w:r>
          </w:p>
        </w:tc>
      </w:tr>
      <w:tr w:rsidR="00AE2D06" w:rsidRPr="00BC0E69" w14:paraId="5E9708BA" w14:textId="77777777" w:rsidTr="00BD5B7A">
        <w:trPr>
          <w:tblCellSpacing w:w="15" w:type="dxa"/>
        </w:trPr>
        <w:tc>
          <w:tcPr>
            <w:tcW w:w="2591" w:type="pct"/>
            <w:tcBorders>
              <w:bottom w:val="single" w:sz="2" w:space="0" w:color="000000"/>
            </w:tcBorders>
            <w:vAlign w:val="center"/>
            <w:hideMark/>
          </w:tcPr>
          <w:p w14:paraId="5B4B282D" w14:textId="77777777" w:rsidR="00AE2D06" w:rsidRPr="00BC0E69" w:rsidRDefault="00AE2D06" w:rsidP="00BD5B7A">
            <w:pPr>
              <w:widowControl w:val="0"/>
              <w:autoSpaceDE w:val="0"/>
              <w:autoSpaceDN w:val="0"/>
              <w:adjustRightInd w:val="0"/>
              <w:spacing w:after="0" w:line="240" w:lineRule="auto"/>
              <w:rPr>
                <w:rFonts w:ascii="Cambria" w:hAnsi="Cambria"/>
                <w:b/>
                <w:bCs/>
                <w:color w:val="000000"/>
                <w:sz w:val="24"/>
                <w:szCs w:val="24"/>
              </w:rPr>
            </w:pPr>
            <w:r w:rsidRPr="00BC0E69">
              <w:rPr>
                <w:rFonts w:ascii="Cambria" w:hAnsi="Cambria"/>
                <w:b/>
                <w:bCs/>
                <w:color w:val="000000"/>
                <w:sz w:val="24"/>
                <w:szCs w:val="24"/>
              </w:rPr>
              <w:t>________________________.</w:t>
            </w:r>
          </w:p>
        </w:tc>
        <w:tc>
          <w:tcPr>
            <w:tcW w:w="2373" w:type="pct"/>
            <w:tcBorders>
              <w:bottom w:val="single" w:sz="2" w:space="0" w:color="000000"/>
            </w:tcBorders>
            <w:vAlign w:val="center"/>
            <w:hideMark/>
          </w:tcPr>
          <w:p w14:paraId="6D512F78" w14:textId="77777777" w:rsidR="00AE2D06" w:rsidRPr="00BC0E69" w:rsidRDefault="00AE2D06" w:rsidP="00BD5B7A">
            <w:pPr>
              <w:widowControl w:val="0"/>
              <w:autoSpaceDE w:val="0"/>
              <w:autoSpaceDN w:val="0"/>
              <w:adjustRightInd w:val="0"/>
              <w:spacing w:after="0" w:line="240" w:lineRule="auto"/>
              <w:jc w:val="center"/>
              <w:rPr>
                <w:rFonts w:ascii="Cambria" w:hAnsi="Cambria"/>
                <w:b/>
                <w:bCs/>
                <w:color w:val="000000"/>
                <w:sz w:val="24"/>
                <w:szCs w:val="24"/>
              </w:rPr>
            </w:pPr>
            <w:r w:rsidRPr="00BC0E69">
              <w:rPr>
                <w:rFonts w:ascii="Cambria" w:hAnsi="Cambria"/>
                <w:b/>
                <w:bCs/>
                <w:color w:val="000000"/>
                <w:sz w:val="24"/>
                <w:szCs w:val="24"/>
              </w:rPr>
              <w:t> </w:t>
            </w:r>
          </w:p>
        </w:tc>
      </w:tr>
    </w:tbl>
    <w:p w14:paraId="66F2F57F" w14:textId="6336A468" w:rsidR="00BC0E69" w:rsidRPr="00BC0E69" w:rsidRDefault="00BC0E69" w:rsidP="00AE2D06">
      <w:pPr>
        <w:widowControl w:val="0"/>
        <w:autoSpaceDE w:val="0"/>
        <w:autoSpaceDN w:val="0"/>
        <w:adjustRightInd w:val="0"/>
        <w:spacing w:after="0" w:line="240" w:lineRule="auto"/>
        <w:jc w:val="center"/>
        <w:rPr>
          <w:rFonts w:ascii="Cambria" w:hAnsi="Cambria"/>
          <w:b/>
          <w:bCs/>
          <w:color w:val="000000"/>
          <w:sz w:val="24"/>
          <w:szCs w:val="24"/>
        </w:rPr>
      </w:pPr>
      <w:r w:rsidRPr="00BC0E69">
        <w:rPr>
          <w:rFonts w:ascii="Cambria" w:hAnsi="Cambria"/>
          <w:b/>
          <w:bCs/>
          <w:color w:val="000000"/>
          <w:sz w:val="24"/>
          <w:szCs w:val="24"/>
        </w:rPr>
        <w:t> </w:t>
      </w:r>
    </w:p>
    <w:p w14:paraId="11C100CD" w14:textId="77777777" w:rsidR="00BC0E69" w:rsidRDefault="00BC0E69" w:rsidP="00BC0E69">
      <w:pPr>
        <w:widowControl w:val="0"/>
        <w:autoSpaceDE w:val="0"/>
        <w:autoSpaceDN w:val="0"/>
        <w:adjustRightInd w:val="0"/>
        <w:spacing w:after="0" w:line="240" w:lineRule="auto"/>
        <w:jc w:val="center"/>
        <w:rPr>
          <w:rFonts w:ascii="Cambria" w:hAnsi="Cambria"/>
          <w:b/>
          <w:bCs/>
          <w:color w:val="000000"/>
          <w:sz w:val="24"/>
          <w:szCs w:val="24"/>
          <w:u w:val="single"/>
        </w:rPr>
      </w:pPr>
      <w:r w:rsidRPr="00BC0E69">
        <w:rPr>
          <w:rFonts w:ascii="Cambria" w:hAnsi="Cambria"/>
          <w:b/>
          <w:bCs/>
          <w:i/>
          <w:iCs/>
          <w:color w:val="000000"/>
          <w:sz w:val="24"/>
          <w:szCs w:val="24"/>
          <w:u w:val="single"/>
        </w:rPr>
        <w:t>EX PARTE</w:t>
      </w:r>
      <w:r w:rsidRPr="00BC0E69">
        <w:rPr>
          <w:rFonts w:ascii="Cambria" w:hAnsi="Cambria"/>
          <w:b/>
          <w:bCs/>
          <w:color w:val="000000"/>
          <w:sz w:val="24"/>
          <w:szCs w:val="24"/>
          <w:u w:val="single"/>
        </w:rPr>
        <w:t> TEMPORARY ORDERS</w:t>
      </w:r>
    </w:p>
    <w:p w14:paraId="34486F06" w14:textId="77777777" w:rsidR="00617CFF" w:rsidRPr="00BC0E69" w:rsidRDefault="00617CFF" w:rsidP="00BC0E69">
      <w:pPr>
        <w:widowControl w:val="0"/>
        <w:autoSpaceDE w:val="0"/>
        <w:autoSpaceDN w:val="0"/>
        <w:adjustRightInd w:val="0"/>
        <w:spacing w:after="0" w:line="240" w:lineRule="auto"/>
        <w:jc w:val="center"/>
        <w:rPr>
          <w:rFonts w:ascii="Cambria" w:hAnsi="Cambria"/>
          <w:b/>
          <w:bCs/>
          <w:color w:val="000000"/>
          <w:sz w:val="24"/>
          <w:szCs w:val="24"/>
          <w:u w:val="single"/>
        </w:rPr>
      </w:pPr>
    </w:p>
    <w:p w14:paraId="59D7F5A5" w14:textId="77777777" w:rsidR="00BC0E69" w:rsidRPr="00BC0E69" w:rsidRDefault="00BC0E69" w:rsidP="00BC0E69">
      <w:pPr>
        <w:widowControl w:val="0"/>
        <w:autoSpaceDE w:val="0"/>
        <w:autoSpaceDN w:val="0"/>
        <w:adjustRightInd w:val="0"/>
        <w:spacing w:after="0" w:line="240" w:lineRule="auto"/>
        <w:rPr>
          <w:rFonts w:ascii="Cambria" w:hAnsi="Cambria"/>
          <w:color w:val="000000"/>
          <w:sz w:val="24"/>
          <w:szCs w:val="24"/>
        </w:rPr>
      </w:pPr>
      <w:r w:rsidRPr="00BC0E69">
        <w:rPr>
          <w:rFonts w:ascii="Cambria" w:hAnsi="Cambria"/>
          <w:b/>
          <w:bCs/>
          <w:color w:val="000000"/>
          <w:sz w:val="24"/>
          <w:szCs w:val="24"/>
        </w:rPr>
        <w:t>      </w:t>
      </w:r>
      <w:r w:rsidRPr="00BC0E69">
        <w:rPr>
          <w:rFonts w:ascii="Cambria" w:hAnsi="Cambria"/>
          <w:color w:val="000000"/>
          <w:sz w:val="24"/>
          <w:szCs w:val="24"/>
        </w:rPr>
        <w:t>NOW on this _____ day of ___________, 20___ the above captioned matter comes on for hearing on Petitioner’s Motion for </w:t>
      </w:r>
      <w:r w:rsidRPr="00BC0E69">
        <w:rPr>
          <w:rFonts w:ascii="Cambria" w:hAnsi="Cambria"/>
          <w:i/>
          <w:iCs/>
          <w:color w:val="000000"/>
          <w:sz w:val="24"/>
          <w:szCs w:val="24"/>
        </w:rPr>
        <w:t>Ex Parte</w:t>
      </w:r>
      <w:r w:rsidRPr="00BC0E69">
        <w:rPr>
          <w:rFonts w:ascii="Cambria" w:hAnsi="Cambria"/>
          <w:color w:val="000000"/>
          <w:sz w:val="24"/>
          <w:szCs w:val="24"/>
        </w:rPr>
        <w:t> Temporary Orders. Petitioner appears by __________________. Whereupon, after reviewing Petitioner’s verified Petition, Proposed Temporary Parenting Plan, Domestic Relations Affidavit, proposed Child Support Worksheet and hearing statements of counsel, the Court issues the following Temporary Orders to remain in effect until modified or terminated. These Orders are temporary in nature and not necessarily indicative of how this case may be resolved. Respondent may move to modify these temporary orders at any time pursuant to K.S.A. 23-2707.</w:t>
      </w:r>
    </w:p>
    <w:p w14:paraId="4CF7AB2F" w14:textId="03B7B53C" w:rsidR="00BC0E69" w:rsidRDefault="00617CFF" w:rsidP="00617CFF">
      <w:pPr>
        <w:widowControl w:val="0"/>
        <w:numPr>
          <w:ilvl w:val="0"/>
          <w:numId w:val="4"/>
        </w:numPr>
        <w:autoSpaceDE w:val="0"/>
        <w:autoSpaceDN w:val="0"/>
        <w:adjustRightInd w:val="0"/>
        <w:spacing w:after="0" w:line="240" w:lineRule="auto"/>
        <w:ind w:left="0" w:firstLine="360"/>
        <w:rPr>
          <w:rFonts w:ascii="Cambria" w:hAnsi="Cambria"/>
          <w:color w:val="000000"/>
          <w:sz w:val="24"/>
          <w:szCs w:val="24"/>
        </w:rPr>
      </w:pPr>
      <w:r>
        <w:rPr>
          <w:rFonts w:ascii="Cambria" w:hAnsi="Cambria"/>
          <w:color w:val="000000"/>
          <w:sz w:val="24"/>
          <w:szCs w:val="24"/>
        </w:rPr>
        <w:t>Both parties</w:t>
      </w:r>
      <w:r w:rsidR="00BC0E69" w:rsidRPr="00BC0E69">
        <w:rPr>
          <w:rFonts w:ascii="Cambria" w:hAnsi="Cambria"/>
          <w:color w:val="000000"/>
          <w:sz w:val="24"/>
          <w:szCs w:val="24"/>
        </w:rPr>
        <w:t xml:space="preserve"> are restrained and prohibited from bothering, harassing, molesting, or otherwise interfering with the privacy of the other at home or work or elsewhere, in person or by telephone or e-mail or other electronic means</w:t>
      </w:r>
      <w:r w:rsidR="00542E6C">
        <w:rPr>
          <w:rFonts w:ascii="Cambria" w:hAnsi="Cambria"/>
          <w:color w:val="000000"/>
          <w:sz w:val="24"/>
          <w:szCs w:val="24"/>
        </w:rPr>
        <w:t xml:space="preserve"> including but not limited to, utilizing any electronic tracking system or acquiring tracking information to determine the other persons location, movement or travel patterns</w:t>
      </w:r>
      <w:r w:rsidR="00BC0E69" w:rsidRPr="00BC0E69">
        <w:rPr>
          <w:rFonts w:ascii="Cambria" w:hAnsi="Cambria"/>
          <w:color w:val="000000"/>
          <w:sz w:val="24"/>
          <w:szCs w:val="24"/>
        </w:rPr>
        <w:t xml:space="preserve">. Neither </w:t>
      </w:r>
      <w:r>
        <w:rPr>
          <w:rFonts w:ascii="Cambria" w:hAnsi="Cambria"/>
          <w:color w:val="000000"/>
          <w:sz w:val="24"/>
          <w:szCs w:val="24"/>
        </w:rPr>
        <w:t>party</w:t>
      </w:r>
      <w:r w:rsidR="00BC0E69" w:rsidRPr="00BC0E69">
        <w:rPr>
          <w:rFonts w:ascii="Cambria" w:hAnsi="Cambria"/>
          <w:color w:val="000000"/>
          <w:sz w:val="24"/>
          <w:szCs w:val="24"/>
        </w:rPr>
        <w:t xml:space="preserve"> shall physically or verbally threaten the other with bodily harm or place the other in fear for his or her safety. The terms of this Order shall be enforceable by any law enforcement officer to whom a copy of this Order is exhibited and either party shall have the assistance of any such law enforcement officer upon request without further Order of the Court. The parties are each advised that violation of this Order may constitute violation of a protective order under K.S.A. 21-</w:t>
      </w:r>
      <w:bookmarkStart w:id="16" w:name="F4"/>
      <w:r w:rsidR="00BC0E69" w:rsidRPr="00BC0E69">
        <w:rPr>
          <w:rFonts w:ascii="Cambria" w:hAnsi="Cambria"/>
          <w:color w:val="000000"/>
          <w:sz w:val="24"/>
          <w:szCs w:val="24"/>
        </w:rPr>
        <w:t>5924</w:t>
      </w:r>
      <w:bookmarkEnd w:id="16"/>
      <w:r w:rsidR="00BC0E69" w:rsidRPr="00BC0E69">
        <w:rPr>
          <w:rFonts w:ascii="Cambria" w:hAnsi="Cambria"/>
          <w:color w:val="000000"/>
          <w:sz w:val="24"/>
          <w:szCs w:val="24"/>
        </w:rPr>
        <w:t>, as amended.</w:t>
      </w:r>
    </w:p>
    <w:p w14:paraId="546F07A9" w14:textId="03603393" w:rsidR="00BC0E69" w:rsidRDefault="00617CFF" w:rsidP="00617CFF">
      <w:pPr>
        <w:widowControl w:val="0"/>
        <w:numPr>
          <w:ilvl w:val="0"/>
          <w:numId w:val="4"/>
        </w:numPr>
        <w:autoSpaceDE w:val="0"/>
        <w:autoSpaceDN w:val="0"/>
        <w:adjustRightInd w:val="0"/>
        <w:spacing w:after="0" w:line="240" w:lineRule="auto"/>
        <w:ind w:left="0" w:firstLine="360"/>
        <w:rPr>
          <w:rFonts w:ascii="Cambria" w:hAnsi="Cambria"/>
          <w:color w:val="000000"/>
          <w:sz w:val="24"/>
          <w:szCs w:val="24"/>
        </w:rPr>
      </w:pPr>
      <w:r>
        <w:rPr>
          <w:rFonts w:ascii="Cambria" w:hAnsi="Cambria"/>
          <w:color w:val="000000"/>
          <w:sz w:val="24"/>
          <w:szCs w:val="24"/>
        </w:rPr>
        <w:t>Both parties</w:t>
      </w:r>
      <w:r w:rsidR="00BC0E69" w:rsidRPr="00BC0E69">
        <w:rPr>
          <w:rFonts w:ascii="Cambria" w:hAnsi="Cambria"/>
          <w:color w:val="000000"/>
          <w:sz w:val="24"/>
          <w:szCs w:val="24"/>
        </w:rPr>
        <w:t xml:space="preserve"> are both restrained and prohibited from altering, removing, selling, giving away, disposing, hiding, spending, mortgaging, pledging, or encumbering any assets, including withdrawals from checking, savings or other financial accounts, unless reasonably necessary for normal day-to-day business or personal expenses, for reasonable attorneys’ fees and litigation expenses, in order to comply with this court’s orders, or with written consent from both </w:t>
      </w:r>
      <w:r>
        <w:rPr>
          <w:rFonts w:ascii="Cambria" w:hAnsi="Cambria"/>
          <w:color w:val="000000"/>
          <w:sz w:val="24"/>
          <w:szCs w:val="24"/>
        </w:rPr>
        <w:t>parties</w:t>
      </w:r>
      <w:r w:rsidR="00BC0E69" w:rsidRPr="00BC0E69">
        <w:rPr>
          <w:rFonts w:ascii="Cambria" w:hAnsi="Cambria"/>
          <w:color w:val="000000"/>
          <w:sz w:val="24"/>
          <w:szCs w:val="24"/>
        </w:rPr>
        <w:t>.</w:t>
      </w:r>
      <w:r w:rsidR="006B7E30">
        <w:rPr>
          <w:rFonts w:ascii="Cambria" w:hAnsi="Cambria"/>
          <w:color w:val="000000"/>
          <w:sz w:val="24"/>
          <w:szCs w:val="24"/>
        </w:rPr>
        <w:t xml:space="preserve"> Neither party may utilize any electronic tracking system or acquire tracking information to determine the other persons location, movement or travel patterns</w:t>
      </w:r>
      <w:r w:rsidR="006B7E30" w:rsidRPr="00BC0E69">
        <w:rPr>
          <w:rFonts w:ascii="Cambria" w:hAnsi="Cambria"/>
          <w:color w:val="000000"/>
          <w:sz w:val="24"/>
          <w:szCs w:val="24"/>
        </w:rPr>
        <w:t>.</w:t>
      </w:r>
    </w:p>
    <w:p w14:paraId="4285B337" w14:textId="77777777" w:rsidR="00BC0E69" w:rsidRDefault="00617CFF" w:rsidP="00617CFF">
      <w:pPr>
        <w:widowControl w:val="0"/>
        <w:numPr>
          <w:ilvl w:val="0"/>
          <w:numId w:val="4"/>
        </w:numPr>
        <w:autoSpaceDE w:val="0"/>
        <w:autoSpaceDN w:val="0"/>
        <w:adjustRightInd w:val="0"/>
        <w:spacing w:after="0" w:line="240" w:lineRule="auto"/>
        <w:ind w:left="0" w:firstLine="360"/>
        <w:rPr>
          <w:rFonts w:ascii="Cambria" w:hAnsi="Cambria"/>
          <w:color w:val="000000"/>
          <w:sz w:val="24"/>
          <w:szCs w:val="24"/>
        </w:rPr>
      </w:pPr>
      <w:r>
        <w:rPr>
          <w:rFonts w:ascii="Cambria" w:hAnsi="Cambria"/>
          <w:color w:val="000000"/>
          <w:sz w:val="24"/>
          <w:szCs w:val="24"/>
        </w:rPr>
        <w:t>Both parties a</w:t>
      </w:r>
      <w:r w:rsidR="00BC0E69" w:rsidRPr="00BC0E69">
        <w:rPr>
          <w:rFonts w:ascii="Cambria" w:hAnsi="Cambria"/>
          <w:color w:val="000000"/>
          <w:sz w:val="24"/>
          <w:szCs w:val="24"/>
        </w:rPr>
        <w:t>re restrained from destroying, altering or hiding any personal or business records, whether written, electronic, or any other form.</w:t>
      </w:r>
    </w:p>
    <w:p w14:paraId="1E391023" w14:textId="77777777" w:rsidR="00BC0E69" w:rsidRDefault="00617CFF" w:rsidP="00BC0E69">
      <w:pPr>
        <w:widowControl w:val="0"/>
        <w:numPr>
          <w:ilvl w:val="0"/>
          <w:numId w:val="4"/>
        </w:numPr>
        <w:autoSpaceDE w:val="0"/>
        <w:autoSpaceDN w:val="0"/>
        <w:adjustRightInd w:val="0"/>
        <w:spacing w:after="0" w:line="240" w:lineRule="auto"/>
        <w:ind w:left="0" w:firstLine="360"/>
        <w:rPr>
          <w:rFonts w:ascii="Cambria" w:hAnsi="Cambria"/>
          <w:color w:val="000000"/>
          <w:sz w:val="24"/>
          <w:szCs w:val="24"/>
        </w:rPr>
      </w:pPr>
      <w:r>
        <w:rPr>
          <w:rFonts w:ascii="Cambria" w:hAnsi="Cambria"/>
          <w:color w:val="000000"/>
          <w:sz w:val="24"/>
          <w:szCs w:val="24"/>
        </w:rPr>
        <w:t xml:space="preserve">Both parties </w:t>
      </w:r>
      <w:r w:rsidR="00BC0E69" w:rsidRPr="00BC0E69">
        <w:rPr>
          <w:rFonts w:ascii="Cambria" w:hAnsi="Cambria"/>
          <w:color w:val="000000"/>
          <w:sz w:val="24"/>
          <w:szCs w:val="24"/>
        </w:rPr>
        <w:t xml:space="preserve">are restrained and prohibited from modifying, altering, changing or canceling any coverage, persons insured or beneficiaries named on any existing insurance policy, whether for life, medical, dental, health, vehicle, disability, death, dismemberment or other type or kind of insurance, unless with written consent from both </w:t>
      </w:r>
      <w:r>
        <w:rPr>
          <w:rFonts w:ascii="Cambria" w:hAnsi="Cambria"/>
          <w:color w:val="000000"/>
          <w:sz w:val="24"/>
          <w:szCs w:val="24"/>
        </w:rPr>
        <w:t>parties</w:t>
      </w:r>
      <w:r w:rsidR="00BC0E69" w:rsidRPr="00BC0E69">
        <w:rPr>
          <w:rFonts w:ascii="Cambria" w:hAnsi="Cambria"/>
          <w:color w:val="000000"/>
          <w:sz w:val="24"/>
          <w:szCs w:val="24"/>
        </w:rPr>
        <w:t>.</w:t>
      </w:r>
    </w:p>
    <w:p w14:paraId="12FF4931" w14:textId="2B897022" w:rsidR="00542E6C" w:rsidRDefault="00542E6C" w:rsidP="00BC0E69">
      <w:pPr>
        <w:widowControl w:val="0"/>
        <w:numPr>
          <w:ilvl w:val="0"/>
          <w:numId w:val="4"/>
        </w:numPr>
        <w:autoSpaceDE w:val="0"/>
        <w:autoSpaceDN w:val="0"/>
        <w:adjustRightInd w:val="0"/>
        <w:spacing w:after="0" w:line="240" w:lineRule="auto"/>
        <w:ind w:left="0" w:firstLine="360"/>
        <w:rPr>
          <w:rFonts w:ascii="Cambria" w:hAnsi="Cambria"/>
          <w:color w:val="000000"/>
          <w:sz w:val="24"/>
          <w:szCs w:val="24"/>
        </w:rPr>
      </w:pPr>
      <w:r>
        <w:rPr>
          <w:rFonts w:ascii="Cambria" w:hAnsi="Cambria"/>
          <w:color w:val="000000"/>
          <w:sz w:val="24"/>
          <w:szCs w:val="24"/>
        </w:rPr>
        <w:t>Both</w:t>
      </w:r>
      <w:r w:rsidRPr="00542E6C">
        <w:rPr>
          <w:rFonts w:ascii="Cambria" w:hAnsi="Cambria"/>
          <w:color w:val="000000"/>
          <w:sz w:val="24"/>
          <w:szCs w:val="24"/>
        </w:rPr>
        <w:t xml:space="preserve"> parent</w:t>
      </w:r>
      <w:r>
        <w:rPr>
          <w:rFonts w:ascii="Cambria" w:hAnsi="Cambria"/>
          <w:color w:val="000000"/>
          <w:sz w:val="24"/>
          <w:szCs w:val="24"/>
        </w:rPr>
        <w:t>s</w:t>
      </w:r>
      <w:r w:rsidRPr="00542E6C">
        <w:rPr>
          <w:rFonts w:ascii="Cambria" w:hAnsi="Cambria"/>
          <w:color w:val="000000"/>
          <w:sz w:val="24"/>
          <w:szCs w:val="24"/>
        </w:rPr>
        <w:t xml:space="preserve"> </w:t>
      </w:r>
      <w:r>
        <w:rPr>
          <w:rFonts w:ascii="Cambria" w:hAnsi="Cambria"/>
          <w:color w:val="000000"/>
          <w:sz w:val="24"/>
          <w:szCs w:val="24"/>
        </w:rPr>
        <w:t xml:space="preserve">will </w:t>
      </w:r>
      <w:r w:rsidRPr="00542E6C">
        <w:rPr>
          <w:rFonts w:ascii="Cambria" w:hAnsi="Cambria"/>
          <w:color w:val="000000"/>
          <w:sz w:val="24"/>
          <w:szCs w:val="24"/>
        </w:rPr>
        <w:t xml:space="preserve">execute </w:t>
      </w:r>
      <w:proofErr w:type="gramStart"/>
      <w:r w:rsidRPr="00542E6C">
        <w:rPr>
          <w:rFonts w:ascii="Cambria" w:hAnsi="Cambria"/>
          <w:color w:val="000000"/>
          <w:sz w:val="24"/>
          <w:szCs w:val="24"/>
        </w:rPr>
        <w:t>any and all</w:t>
      </w:r>
      <w:proofErr w:type="gramEnd"/>
      <w:r w:rsidRPr="00542E6C">
        <w:rPr>
          <w:rFonts w:ascii="Cambria" w:hAnsi="Cambria"/>
          <w:color w:val="000000"/>
          <w:sz w:val="24"/>
          <w:szCs w:val="24"/>
        </w:rPr>
        <w:t xml:space="preserve"> documents, including any </w:t>
      </w:r>
      <w:proofErr w:type="gramStart"/>
      <w:r w:rsidRPr="00542E6C">
        <w:rPr>
          <w:rFonts w:ascii="Cambria" w:hAnsi="Cambria"/>
          <w:color w:val="000000"/>
          <w:sz w:val="24"/>
          <w:szCs w:val="24"/>
        </w:rPr>
        <w:t>releases,</w:t>
      </w:r>
      <w:proofErr w:type="gramEnd"/>
      <w:r w:rsidRPr="00542E6C">
        <w:rPr>
          <w:rFonts w:ascii="Cambria" w:hAnsi="Cambria"/>
          <w:color w:val="000000"/>
          <w:sz w:val="24"/>
          <w:szCs w:val="24"/>
        </w:rPr>
        <w:t xml:space="preserve"> necessary so that both parents may obtain information from and to communicate with any health insurance provider regarding the health insurance coverage provided by such health insurance provider to the child. The provisions of this paragraph shall apply irrespective of which parent owns, subscribes or pays for such health insurance coverage</w:t>
      </w:r>
      <w:r>
        <w:rPr>
          <w:rFonts w:ascii="Cambria" w:hAnsi="Cambria"/>
          <w:color w:val="000000"/>
          <w:sz w:val="24"/>
          <w:szCs w:val="24"/>
        </w:rPr>
        <w:t>.</w:t>
      </w:r>
    </w:p>
    <w:p w14:paraId="0E2CC950" w14:textId="77777777" w:rsidR="00BC0E69" w:rsidRDefault="00BC0E69" w:rsidP="00BC0E69">
      <w:pPr>
        <w:widowControl w:val="0"/>
        <w:numPr>
          <w:ilvl w:val="0"/>
          <w:numId w:val="4"/>
        </w:numPr>
        <w:autoSpaceDE w:val="0"/>
        <w:autoSpaceDN w:val="0"/>
        <w:adjustRightInd w:val="0"/>
        <w:spacing w:after="0" w:line="240" w:lineRule="auto"/>
        <w:ind w:left="0" w:firstLine="360"/>
        <w:rPr>
          <w:rFonts w:ascii="Cambria" w:hAnsi="Cambria"/>
          <w:color w:val="000000"/>
          <w:sz w:val="24"/>
          <w:szCs w:val="24"/>
        </w:rPr>
      </w:pPr>
      <w:r w:rsidRPr="00BC0E69">
        <w:rPr>
          <w:rFonts w:ascii="Cambria" w:hAnsi="Cambria"/>
          <w:i/>
          <w:iCs/>
          <w:color w:val="000000"/>
          <w:sz w:val="24"/>
          <w:szCs w:val="24"/>
          <w:u w:val="single"/>
        </w:rPr>
        <w:t>Child-Custody Jurisdiction.</w:t>
      </w:r>
      <w:r w:rsidRPr="00BC0E69">
        <w:rPr>
          <w:rFonts w:ascii="Cambria" w:hAnsi="Cambria"/>
          <w:color w:val="000000"/>
          <w:sz w:val="24"/>
          <w:szCs w:val="24"/>
        </w:rPr>
        <w:t> The Court makes a preliminary non-binding finding of child-custody jurisdiction under the following UCCJEA provision: (home state) (significant connection) (emergency).</w:t>
      </w:r>
    </w:p>
    <w:p w14:paraId="6733B72F" w14:textId="77777777" w:rsidR="00BC0E69" w:rsidRDefault="00BC0E69" w:rsidP="00BC0E69">
      <w:pPr>
        <w:widowControl w:val="0"/>
        <w:numPr>
          <w:ilvl w:val="0"/>
          <w:numId w:val="4"/>
        </w:numPr>
        <w:autoSpaceDE w:val="0"/>
        <w:autoSpaceDN w:val="0"/>
        <w:adjustRightInd w:val="0"/>
        <w:spacing w:after="0" w:line="240" w:lineRule="auto"/>
        <w:ind w:left="0" w:firstLine="360"/>
        <w:rPr>
          <w:rFonts w:ascii="Cambria" w:hAnsi="Cambria"/>
          <w:color w:val="000000"/>
          <w:sz w:val="24"/>
          <w:szCs w:val="24"/>
        </w:rPr>
      </w:pPr>
      <w:r w:rsidRPr="00BC0E69">
        <w:rPr>
          <w:rFonts w:ascii="Cambria" w:hAnsi="Cambria"/>
          <w:i/>
          <w:iCs/>
          <w:color w:val="000000"/>
          <w:sz w:val="24"/>
          <w:szCs w:val="24"/>
          <w:u w:val="single"/>
        </w:rPr>
        <w:t>Children.</w:t>
      </w:r>
      <w:r w:rsidRPr="00BC0E69">
        <w:rPr>
          <w:rFonts w:ascii="Cambria" w:hAnsi="Cambria"/>
          <w:color w:val="000000"/>
          <w:sz w:val="24"/>
          <w:szCs w:val="24"/>
        </w:rPr>
        <w:t> The parties shall have joint legal custody of the following minor child(ren): (Name and age).</w:t>
      </w:r>
    </w:p>
    <w:p w14:paraId="46077DF6" w14:textId="77777777" w:rsidR="00BC0E69" w:rsidRDefault="00BC0E69" w:rsidP="00617CFF">
      <w:pPr>
        <w:widowControl w:val="0"/>
        <w:autoSpaceDE w:val="0"/>
        <w:autoSpaceDN w:val="0"/>
        <w:adjustRightInd w:val="0"/>
        <w:spacing w:after="0" w:line="240" w:lineRule="auto"/>
        <w:ind w:left="360"/>
        <w:rPr>
          <w:rFonts w:ascii="Cambria" w:hAnsi="Cambria"/>
          <w:color w:val="000000"/>
          <w:sz w:val="24"/>
          <w:szCs w:val="24"/>
        </w:rPr>
      </w:pPr>
      <w:r w:rsidRPr="00BC0E69">
        <w:rPr>
          <w:rFonts w:ascii="Cambria" w:hAnsi="Cambria"/>
          <w:color w:val="000000"/>
          <w:sz w:val="24"/>
          <w:szCs w:val="24"/>
        </w:rPr>
        <w:lastRenderedPageBreak/>
        <w:t xml:space="preserve">  “Joint legal custody” means </w:t>
      </w:r>
      <w:r w:rsidR="00617CFF">
        <w:rPr>
          <w:rFonts w:ascii="Cambria" w:hAnsi="Cambria"/>
          <w:color w:val="000000"/>
          <w:sz w:val="24"/>
          <w:szCs w:val="24"/>
        </w:rPr>
        <w:t>both parents</w:t>
      </w:r>
      <w:r w:rsidRPr="00BC0E69">
        <w:rPr>
          <w:rFonts w:ascii="Cambria" w:hAnsi="Cambria"/>
          <w:color w:val="000000"/>
          <w:sz w:val="24"/>
          <w:szCs w:val="24"/>
        </w:rPr>
        <w:t xml:space="preserve"> have equal rights to involvement in and responsibility for decisions affecting their child(ren)’s health, education and welfare and does not have any bearing on the amount of time either parent spends with the child(ren). As “joint legal custodians” neither </w:t>
      </w:r>
      <w:r w:rsidR="00617CFF">
        <w:rPr>
          <w:rFonts w:ascii="Cambria" w:hAnsi="Cambria"/>
          <w:color w:val="000000"/>
          <w:sz w:val="24"/>
          <w:szCs w:val="24"/>
        </w:rPr>
        <w:t>parent</w:t>
      </w:r>
      <w:r w:rsidRPr="00BC0E69">
        <w:rPr>
          <w:rFonts w:ascii="Cambria" w:hAnsi="Cambria"/>
          <w:color w:val="000000"/>
          <w:sz w:val="24"/>
          <w:szCs w:val="24"/>
        </w:rPr>
        <w:t xml:space="preserve"> has a primary right to decide matters regarding any child’s health, education or schedule, without consulting the other parent or without that other parent’s input to that decision, although many day-to-day decisions about a child may be made by the parent with whom the child is then spending time. </w:t>
      </w:r>
    </w:p>
    <w:p w14:paraId="287811D2" w14:textId="77777777" w:rsidR="00BC0E69" w:rsidRPr="00BC0E69" w:rsidRDefault="00BC0E69" w:rsidP="00BC0E69">
      <w:pPr>
        <w:widowControl w:val="0"/>
        <w:numPr>
          <w:ilvl w:val="0"/>
          <w:numId w:val="4"/>
        </w:numPr>
        <w:autoSpaceDE w:val="0"/>
        <w:autoSpaceDN w:val="0"/>
        <w:adjustRightInd w:val="0"/>
        <w:spacing w:after="0" w:line="240" w:lineRule="auto"/>
        <w:ind w:left="0" w:firstLine="360"/>
        <w:rPr>
          <w:rFonts w:ascii="Cambria" w:hAnsi="Cambria"/>
          <w:color w:val="000000"/>
          <w:sz w:val="24"/>
          <w:szCs w:val="24"/>
        </w:rPr>
      </w:pPr>
      <w:r w:rsidRPr="00BC0E69">
        <w:rPr>
          <w:rFonts w:ascii="Cambria" w:hAnsi="Cambria"/>
          <w:i/>
          <w:iCs/>
          <w:color w:val="000000"/>
          <w:sz w:val="24"/>
          <w:szCs w:val="24"/>
          <w:u w:val="single"/>
        </w:rPr>
        <w:t>Parenting Time.</w:t>
      </w:r>
      <w:r w:rsidRPr="00BC0E69">
        <w:rPr>
          <w:rFonts w:ascii="Cambria" w:hAnsi="Cambria"/>
          <w:color w:val="000000"/>
          <w:sz w:val="24"/>
          <w:szCs w:val="24"/>
        </w:rPr>
        <w:t> Both parents shall have parenting time with the child(ren). Time with </w:t>
      </w:r>
      <w:r w:rsidRPr="00BC0E69">
        <w:rPr>
          <w:rFonts w:ascii="Cambria" w:hAnsi="Cambria"/>
          <w:color w:val="000000"/>
          <w:sz w:val="24"/>
          <w:szCs w:val="24"/>
          <w:u w:val="single"/>
        </w:rPr>
        <w:t>both</w:t>
      </w:r>
      <w:r w:rsidRPr="00BC0E69">
        <w:rPr>
          <w:rFonts w:ascii="Cambria" w:hAnsi="Cambria"/>
          <w:color w:val="000000"/>
          <w:sz w:val="24"/>
          <w:szCs w:val="24"/>
        </w:rPr>
        <w:t> parents is the child’s right. The current daycare and school arrangements shall not be changed absent written agreement of the parents or Court order.</w:t>
      </w:r>
      <w:r w:rsidR="00545503">
        <w:rPr>
          <w:rFonts w:ascii="Cambria" w:hAnsi="Cambria"/>
          <w:color w:val="000000"/>
          <w:sz w:val="24"/>
          <w:szCs w:val="24"/>
        </w:rPr>
        <w:t xml:space="preserve"> Parent A is the Petitioner. Parent B is the Respondent. </w:t>
      </w:r>
    </w:p>
    <w:p w14:paraId="21507BC2" w14:textId="77777777" w:rsidR="00BC0E69" w:rsidRPr="00BC0E69" w:rsidRDefault="00545503" w:rsidP="00617CFF">
      <w:pPr>
        <w:widowControl w:val="0"/>
        <w:autoSpaceDE w:val="0"/>
        <w:autoSpaceDN w:val="0"/>
        <w:adjustRightInd w:val="0"/>
        <w:spacing w:after="0" w:line="240" w:lineRule="auto"/>
        <w:ind w:left="360"/>
        <w:rPr>
          <w:rFonts w:ascii="Cambria" w:hAnsi="Cambria"/>
          <w:color w:val="000000"/>
          <w:sz w:val="24"/>
          <w:szCs w:val="24"/>
        </w:rPr>
      </w:pPr>
      <w:r>
        <w:rPr>
          <w:rFonts w:ascii="Cambria" w:hAnsi="Cambria"/>
          <w:color w:val="000000"/>
          <w:sz w:val="24"/>
          <w:szCs w:val="24"/>
        </w:rPr>
        <w:t xml:space="preserve">Parent A </w:t>
      </w:r>
      <w:r w:rsidR="00BC0E69" w:rsidRPr="00BC0E69">
        <w:rPr>
          <w:rFonts w:ascii="Cambria" w:hAnsi="Cambria"/>
          <w:color w:val="000000"/>
          <w:sz w:val="24"/>
          <w:szCs w:val="24"/>
        </w:rPr>
        <w:t>currently resides at:</w:t>
      </w:r>
      <w:r w:rsidR="00BC0E69" w:rsidRPr="00BC0E69">
        <w:rPr>
          <w:rFonts w:ascii="Cambria" w:hAnsi="Cambria"/>
          <w:color w:val="000000"/>
          <w:sz w:val="24"/>
          <w:szCs w:val="24"/>
        </w:rPr>
        <w:br/>
      </w:r>
      <w:r w:rsidR="00BC0E69" w:rsidRPr="00BC0E69">
        <w:rPr>
          <w:rFonts w:ascii="Cambria" w:hAnsi="Cambria"/>
          <w:color w:val="000000"/>
          <w:sz w:val="24"/>
          <w:szCs w:val="24"/>
        </w:rPr>
        <w:br/>
      </w:r>
      <w:r>
        <w:rPr>
          <w:rFonts w:ascii="Cambria" w:hAnsi="Cambria"/>
          <w:color w:val="000000"/>
          <w:sz w:val="24"/>
          <w:szCs w:val="24"/>
        </w:rPr>
        <w:t>Parent</w:t>
      </w:r>
      <w:r w:rsidR="00BC0E69" w:rsidRPr="00BC0E69">
        <w:rPr>
          <w:rFonts w:ascii="Cambria" w:hAnsi="Cambria"/>
          <w:color w:val="000000"/>
          <w:sz w:val="24"/>
          <w:szCs w:val="24"/>
        </w:rPr>
        <w:t xml:space="preserve"> </w:t>
      </w:r>
      <w:r>
        <w:rPr>
          <w:rFonts w:ascii="Cambria" w:hAnsi="Cambria"/>
          <w:color w:val="000000"/>
          <w:sz w:val="24"/>
          <w:szCs w:val="24"/>
        </w:rPr>
        <w:t xml:space="preserve">B </w:t>
      </w:r>
      <w:r w:rsidR="00BC0E69" w:rsidRPr="00BC0E69">
        <w:rPr>
          <w:rFonts w:ascii="Cambria" w:hAnsi="Cambria"/>
          <w:color w:val="000000"/>
          <w:sz w:val="24"/>
          <w:szCs w:val="24"/>
        </w:rPr>
        <w:t>currently resides at:</w:t>
      </w:r>
    </w:p>
    <w:p w14:paraId="27A88C7B" w14:textId="77777777" w:rsidR="00BC0E69" w:rsidRPr="00BC0E69" w:rsidRDefault="00BC0E69" w:rsidP="00BC0E69">
      <w:pPr>
        <w:widowControl w:val="0"/>
        <w:autoSpaceDE w:val="0"/>
        <w:autoSpaceDN w:val="0"/>
        <w:adjustRightInd w:val="0"/>
        <w:spacing w:after="0" w:line="240" w:lineRule="auto"/>
        <w:rPr>
          <w:rFonts w:ascii="Cambria" w:hAnsi="Cambria"/>
          <w:color w:val="000000"/>
          <w:sz w:val="24"/>
          <w:szCs w:val="24"/>
        </w:rPr>
      </w:pPr>
      <w:r w:rsidRPr="00BC0E69">
        <w:rPr>
          <w:rFonts w:ascii="Cambria" w:hAnsi="Cambria"/>
          <w:color w:val="000000"/>
          <w:sz w:val="24"/>
          <w:szCs w:val="24"/>
        </w:rPr>
        <w:t> </w:t>
      </w:r>
    </w:p>
    <w:p w14:paraId="08221DB5" w14:textId="77777777" w:rsidR="00BC0E69" w:rsidRPr="00BC0E69" w:rsidRDefault="00BC0E69" w:rsidP="00BC0E69">
      <w:pPr>
        <w:widowControl w:val="0"/>
        <w:autoSpaceDE w:val="0"/>
        <w:autoSpaceDN w:val="0"/>
        <w:adjustRightInd w:val="0"/>
        <w:spacing w:after="0" w:line="240" w:lineRule="auto"/>
        <w:rPr>
          <w:rFonts w:ascii="Cambria" w:hAnsi="Cambria"/>
          <w:color w:val="000000"/>
          <w:sz w:val="24"/>
          <w:szCs w:val="24"/>
        </w:rPr>
      </w:pPr>
      <w:r w:rsidRPr="00BC0E69">
        <w:rPr>
          <w:rFonts w:ascii="Cambria" w:hAnsi="Cambria"/>
          <w:color w:val="000000"/>
          <w:sz w:val="24"/>
          <w:szCs w:val="24"/>
        </w:rPr>
        <w:t>       The parents shall follow the temporary parenting time arrangement below, subject to minor alterations by agreement between the parties (set out the schedule in as much detail as possible, excluding holidays unless imminent; do not simply reference the parenting plan or bar association guidelines):</w:t>
      </w:r>
    </w:p>
    <w:p w14:paraId="1FDA661F" w14:textId="77777777" w:rsidR="00BC0E69" w:rsidRPr="00BC0E69" w:rsidRDefault="00545503" w:rsidP="00545503">
      <w:pPr>
        <w:widowControl w:val="0"/>
        <w:autoSpaceDE w:val="0"/>
        <w:autoSpaceDN w:val="0"/>
        <w:adjustRightInd w:val="0"/>
        <w:spacing w:after="0" w:line="240" w:lineRule="auto"/>
        <w:ind w:left="720"/>
        <w:rPr>
          <w:rFonts w:ascii="Cambria" w:hAnsi="Cambria"/>
          <w:color w:val="000000"/>
          <w:sz w:val="24"/>
          <w:szCs w:val="24"/>
        </w:rPr>
      </w:pPr>
      <w:r>
        <w:rPr>
          <w:rFonts w:ascii="Cambria" w:hAnsi="Cambria"/>
          <w:i/>
          <w:iCs/>
          <w:color w:val="000000"/>
          <w:sz w:val="24"/>
          <w:szCs w:val="24"/>
          <w:u w:val="single"/>
        </w:rPr>
        <w:t xml:space="preserve">Parent A’s </w:t>
      </w:r>
      <w:r w:rsidR="00BC0E69" w:rsidRPr="00BC0E69">
        <w:rPr>
          <w:rFonts w:ascii="Cambria" w:hAnsi="Cambria"/>
          <w:i/>
          <w:iCs/>
          <w:color w:val="000000"/>
          <w:sz w:val="24"/>
          <w:szCs w:val="24"/>
          <w:u w:val="single"/>
        </w:rPr>
        <w:t>Parenting Time.</w:t>
      </w:r>
      <w:r w:rsidR="00BC0E69" w:rsidRPr="00BC0E69">
        <w:rPr>
          <w:rFonts w:ascii="Cambria" w:hAnsi="Cambria"/>
          <w:color w:val="000000"/>
          <w:sz w:val="24"/>
          <w:szCs w:val="24"/>
        </w:rPr>
        <w:t> </w:t>
      </w:r>
      <w:r>
        <w:rPr>
          <w:rFonts w:ascii="Cambria" w:hAnsi="Cambria"/>
          <w:color w:val="000000"/>
          <w:sz w:val="24"/>
          <w:szCs w:val="24"/>
        </w:rPr>
        <w:t>Parent A</w:t>
      </w:r>
      <w:r w:rsidR="00BC0E69" w:rsidRPr="00BC0E69">
        <w:rPr>
          <w:rFonts w:ascii="Cambria" w:hAnsi="Cambria"/>
          <w:color w:val="000000"/>
          <w:sz w:val="24"/>
          <w:szCs w:val="24"/>
        </w:rPr>
        <w:t xml:space="preserve"> shall have the following parenting times:</w:t>
      </w:r>
      <w:r w:rsidR="00BC0E69" w:rsidRPr="00BC0E69">
        <w:rPr>
          <w:rFonts w:ascii="Cambria" w:hAnsi="Cambria"/>
          <w:color w:val="000000"/>
          <w:sz w:val="24"/>
          <w:szCs w:val="24"/>
        </w:rPr>
        <w:br/>
      </w:r>
      <w:r w:rsidR="00BC0E69" w:rsidRPr="00BC0E69">
        <w:rPr>
          <w:rFonts w:ascii="Cambria" w:hAnsi="Cambria"/>
          <w:color w:val="000000"/>
          <w:sz w:val="24"/>
          <w:szCs w:val="24"/>
        </w:rPr>
        <w:br/>
      </w:r>
      <w:r>
        <w:rPr>
          <w:rFonts w:ascii="Cambria" w:hAnsi="Cambria"/>
          <w:i/>
          <w:iCs/>
          <w:color w:val="000000"/>
          <w:sz w:val="24"/>
          <w:szCs w:val="24"/>
          <w:u w:val="single"/>
        </w:rPr>
        <w:t xml:space="preserve">Parent B’s </w:t>
      </w:r>
      <w:r w:rsidR="00BC0E69" w:rsidRPr="00BC0E69">
        <w:rPr>
          <w:rFonts w:ascii="Cambria" w:hAnsi="Cambria"/>
          <w:i/>
          <w:iCs/>
          <w:color w:val="000000"/>
          <w:sz w:val="24"/>
          <w:szCs w:val="24"/>
          <w:u w:val="single"/>
        </w:rPr>
        <w:t>Parenting Time.</w:t>
      </w:r>
      <w:r w:rsidR="00BC0E69" w:rsidRPr="00BC0E69">
        <w:rPr>
          <w:rFonts w:ascii="Cambria" w:hAnsi="Cambria"/>
          <w:color w:val="000000"/>
          <w:sz w:val="24"/>
          <w:szCs w:val="24"/>
        </w:rPr>
        <w:t> </w:t>
      </w:r>
      <w:r>
        <w:rPr>
          <w:rFonts w:ascii="Cambria" w:hAnsi="Cambria"/>
          <w:color w:val="000000"/>
          <w:sz w:val="24"/>
          <w:szCs w:val="24"/>
        </w:rPr>
        <w:t>Parent B</w:t>
      </w:r>
      <w:r w:rsidR="00BC0E69" w:rsidRPr="00BC0E69">
        <w:rPr>
          <w:rFonts w:ascii="Cambria" w:hAnsi="Cambria"/>
          <w:color w:val="000000"/>
          <w:sz w:val="24"/>
          <w:szCs w:val="24"/>
        </w:rPr>
        <w:t xml:space="preserve"> shall have the following parenting times:</w:t>
      </w:r>
      <w:r w:rsidR="00BC0E69" w:rsidRPr="00BC0E69">
        <w:rPr>
          <w:rFonts w:ascii="Cambria" w:hAnsi="Cambria"/>
          <w:color w:val="000000"/>
          <w:sz w:val="24"/>
          <w:szCs w:val="24"/>
        </w:rPr>
        <w:br/>
      </w:r>
      <w:r w:rsidR="00BC0E69" w:rsidRPr="00BC0E69">
        <w:rPr>
          <w:rFonts w:ascii="Cambria" w:hAnsi="Cambria"/>
          <w:color w:val="000000"/>
          <w:sz w:val="24"/>
          <w:szCs w:val="24"/>
        </w:rPr>
        <w:br/>
      </w:r>
      <w:r w:rsidR="00BC0E69" w:rsidRPr="00BC0E69">
        <w:rPr>
          <w:rFonts w:ascii="Cambria" w:hAnsi="Cambria"/>
          <w:color w:val="000000"/>
          <w:sz w:val="24"/>
          <w:szCs w:val="24"/>
        </w:rPr>
        <w:br/>
      </w:r>
      <w:r w:rsidR="00BC0E69" w:rsidRPr="00BC0E69">
        <w:rPr>
          <w:rFonts w:ascii="Cambria" w:hAnsi="Cambria"/>
          <w:i/>
          <w:iCs/>
          <w:color w:val="000000"/>
          <w:sz w:val="24"/>
          <w:szCs w:val="24"/>
          <w:u w:val="single"/>
        </w:rPr>
        <w:t>Parenting Time Restrictions.</w:t>
      </w:r>
      <w:r w:rsidR="00BC0E69" w:rsidRPr="00BC0E69">
        <w:rPr>
          <w:rFonts w:ascii="Cambria" w:hAnsi="Cambria"/>
          <w:color w:val="000000"/>
          <w:sz w:val="24"/>
          <w:szCs w:val="24"/>
        </w:rPr>
        <w:t> The following parenting time restrictions apply: (supervised, exchange provisions, etc.)</w:t>
      </w:r>
    </w:p>
    <w:p w14:paraId="188C840A" w14:textId="77777777" w:rsidR="00BC0E69" w:rsidRPr="00BC0E69" w:rsidRDefault="00BC0E69" w:rsidP="00BC0E69">
      <w:pPr>
        <w:widowControl w:val="0"/>
        <w:autoSpaceDE w:val="0"/>
        <w:autoSpaceDN w:val="0"/>
        <w:adjustRightInd w:val="0"/>
        <w:spacing w:after="0" w:line="240" w:lineRule="auto"/>
        <w:rPr>
          <w:rFonts w:ascii="Cambria" w:hAnsi="Cambria"/>
          <w:color w:val="000000"/>
          <w:sz w:val="24"/>
          <w:szCs w:val="24"/>
        </w:rPr>
      </w:pPr>
      <w:r w:rsidRPr="00BC0E69">
        <w:rPr>
          <w:rFonts w:ascii="Cambria" w:hAnsi="Cambria"/>
          <w:color w:val="000000"/>
          <w:sz w:val="24"/>
          <w:szCs w:val="24"/>
        </w:rPr>
        <w:t> </w:t>
      </w:r>
    </w:p>
    <w:p w14:paraId="61B21FC4" w14:textId="77777777" w:rsidR="00BC0E69" w:rsidRDefault="00BC0E69" w:rsidP="00545503">
      <w:pPr>
        <w:widowControl w:val="0"/>
        <w:numPr>
          <w:ilvl w:val="0"/>
          <w:numId w:val="4"/>
        </w:numPr>
        <w:autoSpaceDE w:val="0"/>
        <w:autoSpaceDN w:val="0"/>
        <w:adjustRightInd w:val="0"/>
        <w:spacing w:after="0" w:line="240" w:lineRule="auto"/>
        <w:ind w:left="0" w:firstLine="360"/>
        <w:rPr>
          <w:rFonts w:ascii="Cambria" w:hAnsi="Cambria"/>
          <w:color w:val="000000"/>
          <w:sz w:val="24"/>
          <w:szCs w:val="24"/>
        </w:rPr>
      </w:pPr>
      <w:r w:rsidRPr="00BC0E69">
        <w:rPr>
          <w:rFonts w:ascii="Cambria" w:hAnsi="Cambria"/>
          <w:i/>
          <w:iCs/>
          <w:color w:val="000000"/>
          <w:sz w:val="24"/>
          <w:szCs w:val="24"/>
          <w:u w:val="single"/>
        </w:rPr>
        <w:t>Civility and Protection of the Child(ren) from Harmful Conflict</w:t>
      </w:r>
      <w:r w:rsidRPr="00BC0E69">
        <w:rPr>
          <w:rFonts w:ascii="Cambria" w:hAnsi="Cambria"/>
          <w:color w:val="000000"/>
          <w:sz w:val="24"/>
          <w:szCs w:val="24"/>
        </w:rPr>
        <w:t>. Each parent shall make every possible effort to protect their child(ren) from awareness of or involvement in conflict between the parents. Neither parent shall allow the minor child(ren) to read court pleadings or related documents. Neither parent shall make or allow others to make any critical or disparaging remarks about the other parent (or that parent’s family, friends and associates), while the minor child(ren) is/are present or can hear or read such remarks. Each parent shall make sure the minor child(ren) is/are not within the presence of any person making any critical or disparaging remarks about the other parent (or that parent’s family, friends and associates).</w:t>
      </w:r>
    </w:p>
    <w:p w14:paraId="09797B85" w14:textId="61929379" w:rsidR="00BC0E69" w:rsidRDefault="00BC0E69" w:rsidP="00BC0E69">
      <w:pPr>
        <w:widowControl w:val="0"/>
        <w:numPr>
          <w:ilvl w:val="0"/>
          <w:numId w:val="4"/>
        </w:numPr>
        <w:autoSpaceDE w:val="0"/>
        <w:autoSpaceDN w:val="0"/>
        <w:adjustRightInd w:val="0"/>
        <w:spacing w:after="0" w:line="240" w:lineRule="auto"/>
        <w:ind w:left="0" w:firstLine="360"/>
        <w:rPr>
          <w:rFonts w:ascii="Cambria" w:hAnsi="Cambria"/>
          <w:color w:val="000000"/>
          <w:sz w:val="24"/>
          <w:szCs w:val="24"/>
        </w:rPr>
      </w:pPr>
      <w:r w:rsidRPr="00BC0E69">
        <w:rPr>
          <w:rFonts w:ascii="Cambria" w:hAnsi="Cambria"/>
          <w:i/>
          <w:iCs/>
          <w:color w:val="000000"/>
          <w:sz w:val="24"/>
          <w:szCs w:val="24"/>
          <w:u w:val="single"/>
        </w:rPr>
        <w:t>Child Support.</w:t>
      </w:r>
      <w:r w:rsidRPr="00BC0E69">
        <w:rPr>
          <w:rFonts w:ascii="Cambria" w:hAnsi="Cambria"/>
          <w:color w:val="000000"/>
          <w:sz w:val="24"/>
          <w:szCs w:val="24"/>
        </w:rPr>
        <w:t> ______________ shall pay to _______________ $___________ each month as temporary child support, payable as provided in paragraph (</w:t>
      </w:r>
      <w:r w:rsidR="00542E6C">
        <w:rPr>
          <w:rFonts w:ascii="Cambria" w:hAnsi="Cambria"/>
          <w:color w:val="000000"/>
          <w:sz w:val="24"/>
          <w:szCs w:val="24"/>
        </w:rPr>
        <w:t>13</w:t>
      </w:r>
      <w:r w:rsidRPr="00BC0E69">
        <w:rPr>
          <w:rFonts w:ascii="Cambria" w:hAnsi="Cambria"/>
          <w:color w:val="000000"/>
          <w:sz w:val="24"/>
          <w:szCs w:val="24"/>
        </w:rPr>
        <w:t>).</w:t>
      </w:r>
    </w:p>
    <w:p w14:paraId="14846494" w14:textId="4F306E69" w:rsidR="00BC0E69" w:rsidRDefault="00BC0E69" w:rsidP="00BC0E69">
      <w:pPr>
        <w:widowControl w:val="0"/>
        <w:numPr>
          <w:ilvl w:val="0"/>
          <w:numId w:val="4"/>
        </w:numPr>
        <w:autoSpaceDE w:val="0"/>
        <w:autoSpaceDN w:val="0"/>
        <w:adjustRightInd w:val="0"/>
        <w:spacing w:after="0" w:line="240" w:lineRule="auto"/>
        <w:ind w:left="0" w:firstLine="360"/>
        <w:rPr>
          <w:rFonts w:ascii="Cambria" w:hAnsi="Cambria"/>
          <w:color w:val="000000"/>
          <w:sz w:val="24"/>
          <w:szCs w:val="24"/>
        </w:rPr>
      </w:pPr>
      <w:r w:rsidRPr="00BC0E69">
        <w:rPr>
          <w:rFonts w:ascii="Cambria" w:hAnsi="Cambria"/>
          <w:i/>
          <w:iCs/>
          <w:color w:val="000000"/>
          <w:sz w:val="24"/>
          <w:szCs w:val="24"/>
          <w:u w:val="single"/>
        </w:rPr>
        <w:t>Spousal Support.</w:t>
      </w:r>
      <w:r w:rsidRPr="00BC0E69">
        <w:rPr>
          <w:rFonts w:ascii="Cambria" w:hAnsi="Cambria"/>
          <w:color w:val="000000"/>
          <w:sz w:val="24"/>
          <w:szCs w:val="24"/>
        </w:rPr>
        <w:t> _____________ shall pay to _______________ $___________ each month as temporary spousal support, payable as provided in paragraph (</w:t>
      </w:r>
      <w:r w:rsidR="00542E6C">
        <w:rPr>
          <w:rFonts w:ascii="Cambria" w:hAnsi="Cambria"/>
          <w:color w:val="000000"/>
          <w:sz w:val="24"/>
          <w:szCs w:val="24"/>
        </w:rPr>
        <w:t>13</w:t>
      </w:r>
      <w:r w:rsidRPr="00BC0E69">
        <w:rPr>
          <w:rFonts w:ascii="Cambria" w:hAnsi="Cambria"/>
          <w:color w:val="000000"/>
          <w:sz w:val="24"/>
          <w:szCs w:val="24"/>
        </w:rPr>
        <w:t>).</w:t>
      </w:r>
    </w:p>
    <w:p w14:paraId="36132B47" w14:textId="77777777" w:rsidR="00BC0E69" w:rsidRDefault="00BC0E69" w:rsidP="00BC0E69">
      <w:pPr>
        <w:widowControl w:val="0"/>
        <w:numPr>
          <w:ilvl w:val="0"/>
          <w:numId w:val="4"/>
        </w:numPr>
        <w:autoSpaceDE w:val="0"/>
        <w:autoSpaceDN w:val="0"/>
        <w:adjustRightInd w:val="0"/>
        <w:spacing w:after="0" w:line="240" w:lineRule="auto"/>
        <w:ind w:left="0" w:firstLine="360"/>
        <w:rPr>
          <w:rFonts w:ascii="Cambria" w:hAnsi="Cambria"/>
          <w:color w:val="000000"/>
          <w:sz w:val="24"/>
          <w:szCs w:val="24"/>
        </w:rPr>
      </w:pPr>
      <w:r w:rsidRPr="00BC0E69">
        <w:rPr>
          <w:rFonts w:ascii="Cambria" w:hAnsi="Cambria"/>
          <w:i/>
          <w:iCs/>
          <w:color w:val="000000"/>
          <w:sz w:val="24"/>
          <w:szCs w:val="24"/>
          <w:u w:val="single"/>
        </w:rPr>
        <w:t>Payment Due Dates.</w:t>
      </w:r>
      <w:r w:rsidRPr="00BC0E69">
        <w:rPr>
          <w:rFonts w:ascii="Cambria" w:hAnsi="Cambria"/>
          <w:color w:val="000000"/>
          <w:sz w:val="24"/>
          <w:szCs w:val="24"/>
        </w:rPr>
        <w:t xml:space="preserve"> Support payments shall be due </w:t>
      </w:r>
      <w:proofErr w:type="gramStart"/>
      <w:r w:rsidRPr="00BC0E69">
        <w:rPr>
          <w:rFonts w:ascii="Cambria" w:hAnsi="Cambria"/>
          <w:color w:val="000000"/>
          <w:sz w:val="24"/>
          <w:szCs w:val="24"/>
        </w:rPr>
        <w:t>on a monthly basis</w:t>
      </w:r>
      <w:proofErr w:type="gramEnd"/>
      <w:r w:rsidRPr="00BC0E69">
        <w:rPr>
          <w:rFonts w:ascii="Cambria" w:hAnsi="Cambria"/>
          <w:color w:val="000000"/>
          <w:sz w:val="24"/>
          <w:szCs w:val="24"/>
        </w:rPr>
        <w:t xml:space="preserve"> beginning _________________, 20___.</w:t>
      </w:r>
    </w:p>
    <w:p w14:paraId="18700E66" w14:textId="77777777" w:rsidR="00BC0E69" w:rsidRDefault="00BC0E69" w:rsidP="00BC0E69">
      <w:pPr>
        <w:widowControl w:val="0"/>
        <w:numPr>
          <w:ilvl w:val="0"/>
          <w:numId w:val="4"/>
        </w:numPr>
        <w:autoSpaceDE w:val="0"/>
        <w:autoSpaceDN w:val="0"/>
        <w:adjustRightInd w:val="0"/>
        <w:spacing w:after="0" w:line="240" w:lineRule="auto"/>
        <w:ind w:left="0" w:firstLine="360"/>
        <w:rPr>
          <w:rFonts w:ascii="Cambria" w:hAnsi="Cambria"/>
          <w:color w:val="000000"/>
          <w:sz w:val="24"/>
          <w:szCs w:val="24"/>
        </w:rPr>
      </w:pPr>
      <w:r w:rsidRPr="00BC0E69">
        <w:rPr>
          <w:rFonts w:ascii="Cambria" w:hAnsi="Cambria"/>
          <w:i/>
          <w:iCs/>
          <w:color w:val="000000"/>
          <w:sz w:val="24"/>
          <w:szCs w:val="24"/>
          <w:u w:val="single"/>
        </w:rPr>
        <w:t>Payment Location.</w:t>
      </w:r>
      <w:r w:rsidRPr="00BC0E69">
        <w:rPr>
          <w:rFonts w:ascii="Cambria" w:hAnsi="Cambria"/>
          <w:color w:val="000000"/>
          <w:sz w:val="24"/>
          <w:szCs w:val="24"/>
        </w:rPr>
        <w:t xml:space="preserve"> All support payments shall be paid through the Kansas Payment Center, P.O. Box 758599, Topeka, KS 66675-8599. Payments shall contain both the case number and the designation of “JO.” Both </w:t>
      </w:r>
      <w:r w:rsidR="00AC5423">
        <w:rPr>
          <w:rFonts w:ascii="Cambria" w:hAnsi="Cambria"/>
          <w:color w:val="000000"/>
          <w:sz w:val="24"/>
          <w:szCs w:val="24"/>
        </w:rPr>
        <w:t>parents</w:t>
      </w:r>
      <w:r w:rsidRPr="00BC0E69">
        <w:rPr>
          <w:rFonts w:ascii="Cambria" w:hAnsi="Cambria"/>
          <w:color w:val="000000"/>
          <w:sz w:val="24"/>
          <w:szCs w:val="24"/>
        </w:rPr>
        <w:t xml:space="preserve"> shall provide the Kansas Payment Center and the District Court Trustee’s Office with any information requested and shall provide written notice of any change of name, residence address, or employer within seven (7) days after the change.</w:t>
      </w:r>
    </w:p>
    <w:p w14:paraId="1DE51D19" w14:textId="77777777" w:rsidR="00BC0E69" w:rsidRPr="00545503" w:rsidRDefault="00BC0E69" w:rsidP="00BC0E69">
      <w:pPr>
        <w:widowControl w:val="0"/>
        <w:numPr>
          <w:ilvl w:val="0"/>
          <w:numId w:val="4"/>
        </w:numPr>
        <w:autoSpaceDE w:val="0"/>
        <w:autoSpaceDN w:val="0"/>
        <w:adjustRightInd w:val="0"/>
        <w:spacing w:after="0" w:line="240" w:lineRule="auto"/>
        <w:ind w:left="0" w:firstLine="360"/>
        <w:rPr>
          <w:rFonts w:ascii="Cambria" w:hAnsi="Cambria"/>
          <w:color w:val="000000"/>
          <w:sz w:val="24"/>
          <w:szCs w:val="24"/>
        </w:rPr>
      </w:pPr>
      <w:r w:rsidRPr="00BC0E69">
        <w:rPr>
          <w:rFonts w:ascii="Cambria" w:hAnsi="Cambria"/>
          <w:i/>
          <w:iCs/>
          <w:color w:val="000000"/>
          <w:sz w:val="24"/>
          <w:szCs w:val="24"/>
          <w:u w:val="single"/>
        </w:rPr>
        <w:t>Other Orders:</w:t>
      </w:r>
    </w:p>
    <w:p w14:paraId="799A0AD7" w14:textId="77777777" w:rsidR="00545503" w:rsidRPr="00545503" w:rsidRDefault="00545503" w:rsidP="00EF2108">
      <w:pPr>
        <w:widowControl w:val="0"/>
        <w:numPr>
          <w:ilvl w:val="1"/>
          <w:numId w:val="4"/>
        </w:numPr>
        <w:autoSpaceDE w:val="0"/>
        <w:autoSpaceDN w:val="0"/>
        <w:adjustRightInd w:val="0"/>
        <w:spacing w:after="0" w:line="240" w:lineRule="auto"/>
        <w:rPr>
          <w:rFonts w:ascii="Cambria" w:hAnsi="Cambria"/>
          <w:color w:val="000000"/>
          <w:sz w:val="24"/>
          <w:szCs w:val="24"/>
        </w:rPr>
      </w:pPr>
      <w:r w:rsidRPr="00545503">
        <w:rPr>
          <w:rFonts w:ascii="Cambria" w:hAnsi="Cambria"/>
          <w:i/>
          <w:iCs/>
          <w:color w:val="000000"/>
          <w:sz w:val="24"/>
          <w:szCs w:val="24"/>
        </w:rPr>
        <w:t xml:space="preserve"> </w:t>
      </w:r>
    </w:p>
    <w:p w14:paraId="259ED43E" w14:textId="77777777" w:rsidR="00545503" w:rsidRDefault="00545503" w:rsidP="00EF2108">
      <w:pPr>
        <w:widowControl w:val="0"/>
        <w:numPr>
          <w:ilvl w:val="1"/>
          <w:numId w:val="4"/>
        </w:numPr>
        <w:autoSpaceDE w:val="0"/>
        <w:autoSpaceDN w:val="0"/>
        <w:adjustRightInd w:val="0"/>
        <w:spacing w:after="0" w:line="240" w:lineRule="auto"/>
        <w:rPr>
          <w:rFonts w:ascii="Cambria" w:hAnsi="Cambria"/>
          <w:color w:val="000000"/>
          <w:sz w:val="24"/>
          <w:szCs w:val="24"/>
        </w:rPr>
      </w:pPr>
      <w:r>
        <w:rPr>
          <w:rFonts w:ascii="Cambria" w:hAnsi="Cambria"/>
          <w:color w:val="000000"/>
          <w:sz w:val="24"/>
          <w:szCs w:val="24"/>
        </w:rPr>
        <w:lastRenderedPageBreak/>
        <w:t xml:space="preserve"> </w:t>
      </w:r>
    </w:p>
    <w:p w14:paraId="594104FF" w14:textId="77777777" w:rsidR="00545503" w:rsidRDefault="00545503" w:rsidP="00545503">
      <w:pPr>
        <w:widowControl w:val="0"/>
        <w:autoSpaceDE w:val="0"/>
        <w:autoSpaceDN w:val="0"/>
        <w:adjustRightInd w:val="0"/>
        <w:spacing w:after="0" w:line="240" w:lineRule="auto"/>
        <w:rPr>
          <w:rFonts w:ascii="Cambria" w:hAnsi="Cambria"/>
          <w:color w:val="000000"/>
          <w:sz w:val="24"/>
          <w:szCs w:val="24"/>
        </w:rPr>
      </w:pPr>
    </w:p>
    <w:p w14:paraId="2E698680" w14:textId="77777777" w:rsidR="00BC0E69" w:rsidRPr="00BC0E69" w:rsidRDefault="00545503" w:rsidP="00545503">
      <w:pPr>
        <w:widowControl w:val="0"/>
        <w:autoSpaceDE w:val="0"/>
        <w:autoSpaceDN w:val="0"/>
        <w:adjustRightInd w:val="0"/>
        <w:spacing w:after="0" w:line="240" w:lineRule="auto"/>
        <w:ind w:firstLine="360"/>
        <w:rPr>
          <w:rFonts w:ascii="Cambria" w:hAnsi="Cambria"/>
          <w:color w:val="000000"/>
          <w:sz w:val="24"/>
          <w:szCs w:val="24"/>
        </w:rPr>
      </w:pPr>
      <w:r>
        <w:rPr>
          <w:rFonts w:ascii="Cambria" w:hAnsi="Cambria"/>
          <w:color w:val="000000"/>
          <w:sz w:val="24"/>
          <w:szCs w:val="24"/>
        </w:rPr>
        <w:t>I</w:t>
      </w:r>
      <w:r w:rsidR="00BC0E69" w:rsidRPr="00BC0E69">
        <w:rPr>
          <w:rFonts w:ascii="Cambria" w:hAnsi="Cambria"/>
          <w:color w:val="000000"/>
          <w:sz w:val="24"/>
          <w:szCs w:val="24"/>
        </w:rPr>
        <w:t>T IS SO ORDERED.</w:t>
      </w:r>
    </w:p>
    <w:p w14:paraId="2159AA81" w14:textId="77777777" w:rsidR="00545503" w:rsidRPr="00545503" w:rsidRDefault="00545503" w:rsidP="00BC0E69">
      <w:pPr>
        <w:widowControl w:val="0"/>
        <w:autoSpaceDE w:val="0"/>
        <w:autoSpaceDN w:val="0"/>
        <w:adjustRightInd w:val="0"/>
        <w:spacing w:after="0" w:line="240" w:lineRule="auto"/>
        <w:rPr>
          <w:rFonts w:ascii="Cambria" w:hAnsi="Cambria"/>
          <w:color w:val="000000"/>
          <w:sz w:val="24"/>
          <w:szCs w:val="24"/>
        </w:rPr>
      </w:pPr>
      <w:r w:rsidRPr="00545503">
        <w:rPr>
          <w:rFonts w:ascii="Cambria" w:hAnsi="Cambria"/>
          <w:color w:val="000000"/>
          <w:sz w:val="24"/>
          <w:szCs w:val="24"/>
        </w:rPr>
        <w:tab/>
      </w:r>
      <w:r w:rsidRPr="00545503">
        <w:rPr>
          <w:rFonts w:ascii="Cambria" w:hAnsi="Cambria"/>
          <w:color w:val="000000"/>
          <w:sz w:val="24"/>
          <w:szCs w:val="24"/>
        </w:rPr>
        <w:tab/>
      </w:r>
      <w:r w:rsidRPr="00545503">
        <w:rPr>
          <w:rFonts w:ascii="Cambria" w:hAnsi="Cambria"/>
          <w:color w:val="000000"/>
          <w:sz w:val="24"/>
          <w:szCs w:val="24"/>
        </w:rPr>
        <w:tab/>
      </w:r>
      <w:r w:rsidRPr="00545503">
        <w:rPr>
          <w:rFonts w:ascii="Cambria" w:hAnsi="Cambria"/>
          <w:color w:val="000000"/>
          <w:sz w:val="24"/>
          <w:szCs w:val="24"/>
        </w:rPr>
        <w:tab/>
      </w:r>
      <w:r w:rsidRPr="00545503">
        <w:rPr>
          <w:rFonts w:ascii="Cambria" w:hAnsi="Cambria"/>
          <w:color w:val="000000"/>
          <w:sz w:val="24"/>
          <w:szCs w:val="24"/>
        </w:rPr>
        <w:tab/>
      </w:r>
      <w:r w:rsidRPr="00545503">
        <w:rPr>
          <w:rFonts w:ascii="Cambria" w:hAnsi="Cambria"/>
          <w:color w:val="000000"/>
          <w:sz w:val="24"/>
          <w:szCs w:val="24"/>
        </w:rPr>
        <w:tab/>
      </w:r>
      <w:r w:rsidRPr="00545503">
        <w:rPr>
          <w:rFonts w:ascii="Cambria" w:hAnsi="Cambria"/>
          <w:color w:val="000000"/>
          <w:sz w:val="24"/>
          <w:szCs w:val="24"/>
        </w:rPr>
        <w:tab/>
      </w:r>
      <w:r w:rsidRPr="00545503">
        <w:rPr>
          <w:rFonts w:ascii="Cambria" w:hAnsi="Cambria"/>
          <w:color w:val="000000"/>
          <w:sz w:val="24"/>
          <w:szCs w:val="24"/>
        </w:rPr>
        <w:tab/>
      </w:r>
      <w:r w:rsidRPr="00545503">
        <w:rPr>
          <w:rFonts w:ascii="Cambria" w:hAnsi="Cambria"/>
          <w:color w:val="000000"/>
          <w:sz w:val="24"/>
          <w:szCs w:val="24"/>
        </w:rPr>
        <w:tab/>
      </w:r>
      <w:r w:rsidRPr="00545503">
        <w:rPr>
          <w:rFonts w:ascii="Cambria" w:hAnsi="Cambria"/>
          <w:color w:val="000000"/>
          <w:sz w:val="24"/>
          <w:szCs w:val="24"/>
          <w:u w:val="single"/>
        </w:rPr>
        <w:tab/>
      </w:r>
      <w:r w:rsidRPr="00545503">
        <w:rPr>
          <w:rFonts w:ascii="Cambria" w:hAnsi="Cambria"/>
          <w:color w:val="000000"/>
          <w:sz w:val="24"/>
          <w:szCs w:val="24"/>
          <w:u w:val="single"/>
        </w:rPr>
        <w:tab/>
      </w:r>
      <w:r w:rsidRPr="00545503">
        <w:rPr>
          <w:rFonts w:ascii="Cambria" w:hAnsi="Cambria"/>
          <w:color w:val="000000"/>
          <w:sz w:val="24"/>
          <w:szCs w:val="24"/>
          <w:u w:val="single"/>
        </w:rPr>
        <w:tab/>
      </w:r>
      <w:r w:rsidRPr="00545503">
        <w:rPr>
          <w:rFonts w:ascii="Cambria" w:hAnsi="Cambria"/>
          <w:color w:val="000000"/>
          <w:sz w:val="24"/>
          <w:szCs w:val="24"/>
          <w:u w:val="single"/>
        </w:rPr>
        <w:tab/>
      </w:r>
      <w:r w:rsidRPr="00545503">
        <w:rPr>
          <w:rFonts w:ascii="Cambria" w:hAnsi="Cambria"/>
          <w:color w:val="000000"/>
          <w:sz w:val="24"/>
          <w:szCs w:val="24"/>
          <w:u w:val="single"/>
        </w:rPr>
        <w:br/>
      </w:r>
      <w:r w:rsidRPr="00545503">
        <w:rPr>
          <w:rFonts w:ascii="Cambria" w:hAnsi="Cambria"/>
          <w:color w:val="000000"/>
          <w:sz w:val="24"/>
          <w:szCs w:val="24"/>
        </w:rPr>
        <w:tab/>
      </w:r>
      <w:r w:rsidRPr="00545503">
        <w:rPr>
          <w:rFonts w:ascii="Cambria" w:hAnsi="Cambria"/>
          <w:color w:val="000000"/>
          <w:sz w:val="24"/>
          <w:szCs w:val="24"/>
        </w:rPr>
        <w:tab/>
      </w:r>
      <w:r w:rsidRPr="00545503">
        <w:rPr>
          <w:rFonts w:ascii="Cambria" w:hAnsi="Cambria"/>
          <w:color w:val="000000"/>
          <w:sz w:val="24"/>
          <w:szCs w:val="24"/>
        </w:rPr>
        <w:tab/>
      </w:r>
      <w:r w:rsidRPr="00545503">
        <w:rPr>
          <w:rFonts w:ascii="Cambria" w:hAnsi="Cambria"/>
          <w:color w:val="000000"/>
          <w:sz w:val="24"/>
          <w:szCs w:val="24"/>
        </w:rPr>
        <w:tab/>
      </w:r>
      <w:r w:rsidRPr="00545503">
        <w:rPr>
          <w:rFonts w:ascii="Cambria" w:hAnsi="Cambria"/>
          <w:color w:val="000000"/>
          <w:sz w:val="24"/>
          <w:szCs w:val="24"/>
        </w:rPr>
        <w:tab/>
      </w:r>
      <w:r w:rsidRPr="00545503">
        <w:rPr>
          <w:rFonts w:ascii="Cambria" w:hAnsi="Cambria"/>
          <w:color w:val="000000"/>
          <w:sz w:val="24"/>
          <w:szCs w:val="24"/>
        </w:rPr>
        <w:tab/>
      </w:r>
      <w:r w:rsidRPr="00545503">
        <w:rPr>
          <w:rFonts w:ascii="Cambria" w:hAnsi="Cambria"/>
          <w:color w:val="000000"/>
          <w:sz w:val="24"/>
          <w:szCs w:val="24"/>
        </w:rPr>
        <w:tab/>
      </w:r>
      <w:r w:rsidRPr="00545503">
        <w:rPr>
          <w:rFonts w:ascii="Cambria" w:hAnsi="Cambria"/>
          <w:color w:val="000000"/>
          <w:sz w:val="24"/>
          <w:szCs w:val="24"/>
        </w:rPr>
        <w:tab/>
      </w:r>
      <w:r w:rsidRPr="00545503">
        <w:rPr>
          <w:rFonts w:ascii="Cambria" w:hAnsi="Cambria"/>
          <w:color w:val="000000"/>
          <w:sz w:val="24"/>
          <w:szCs w:val="24"/>
        </w:rPr>
        <w:tab/>
        <w:t>District court Judge</w:t>
      </w:r>
    </w:p>
    <w:p w14:paraId="07EECDB7" w14:textId="77777777" w:rsidR="00545503" w:rsidRPr="00BC0E69" w:rsidRDefault="00545503" w:rsidP="00BC0E69">
      <w:pPr>
        <w:widowControl w:val="0"/>
        <w:autoSpaceDE w:val="0"/>
        <w:autoSpaceDN w:val="0"/>
        <w:adjustRightInd w:val="0"/>
        <w:spacing w:after="0" w:line="240" w:lineRule="auto"/>
        <w:rPr>
          <w:rFonts w:ascii="Cambria" w:hAnsi="Cambria"/>
          <w:b/>
          <w:bCs/>
          <w:color w:val="000000"/>
          <w:sz w:val="24"/>
          <w:szCs w:val="24"/>
        </w:rPr>
      </w:pPr>
    </w:p>
    <w:p w14:paraId="6F569775" w14:textId="77777777" w:rsidR="00BC0E69" w:rsidRDefault="00BC0E69" w:rsidP="00BC0E69">
      <w:pPr>
        <w:widowControl w:val="0"/>
        <w:autoSpaceDE w:val="0"/>
        <w:autoSpaceDN w:val="0"/>
        <w:adjustRightInd w:val="0"/>
        <w:spacing w:after="0" w:line="240" w:lineRule="auto"/>
        <w:jc w:val="center"/>
        <w:rPr>
          <w:rFonts w:ascii="Cambria" w:hAnsi="Cambria"/>
          <w:b/>
          <w:bCs/>
          <w:color w:val="000000"/>
          <w:sz w:val="24"/>
          <w:szCs w:val="24"/>
          <w:u w:val="single"/>
        </w:rPr>
      </w:pPr>
      <w:bookmarkStart w:id="17" w:name="F3"/>
      <w:r w:rsidRPr="00BC0E69">
        <w:rPr>
          <w:rFonts w:ascii="Cambria" w:hAnsi="Cambria"/>
          <w:b/>
          <w:bCs/>
          <w:color w:val="000000"/>
          <w:sz w:val="24"/>
          <w:szCs w:val="24"/>
          <w:u w:val="single"/>
        </w:rPr>
        <w:t>COURT APPROVED DOMESTIC FORM 3</w:t>
      </w:r>
    </w:p>
    <w:bookmarkEnd w:id="14"/>
    <w:bookmarkEnd w:id="17"/>
    <w:p w14:paraId="163BC737" w14:textId="77777777" w:rsidR="00AE2D06" w:rsidRPr="00BC0E69" w:rsidRDefault="00AE2D06" w:rsidP="00AE2D06">
      <w:pPr>
        <w:widowControl w:val="0"/>
        <w:autoSpaceDE w:val="0"/>
        <w:autoSpaceDN w:val="0"/>
        <w:adjustRightInd w:val="0"/>
        <w:spacing w:after="0" w:line="240" w:lineRule="auto"/>
        <w:jc w:val="center"/>
        <w:rPr>
          <w:rFonts w:ascii="Cambria" w:hAnsi="Cambria"/>
          <w:b/>
          <w:bCs/>
          <w:color w:val="000000"/>
          <w:sz w:val="24"/>
          <w:szCs w:val="24"/>
          <w:u w:val="single"/>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5243"/>
        <w:gridCol w:w="4831"/>
      </w:tblGrid>
      <w:tr w:rsidR="00AE2D06" w:rsidRPr="00BC0E69" w14:paraId="217916B7" w14:textId="77777777" w:rsidTr="00BD5B7A">
        <w:trPr>
          <w:tblCellSpacing w:w="15" w:type="dxa"/>
        </w:trPr>
        <w:tc>
          <w:tcPr>
            <w:tcW w:w="4976" w:type="pct"/>
            <w:gridSpan w:val="2"/>
            <w:tcBorders>
              <w:top w:val="single" w:sz="2" w:space="0" w:color="000000"/>
            </w:tcBorders>
            <w:vAlign w:val="center"/>
            <w:hideMark/>
          </w:tcPr>
          <w:p w14:paraId="0E5657F5" w14:textId="77777777" w:rsidR="00AE2D06" w:rsidRPr="00BC0E69" w:rsidRDefault="00AE2D06" w:rsidP="00BD5B7A">
            <w:pPr>
              <w:widowControl w:val="0"/>
              <w:autoSpaceDE w:val="0"/>
              <w:autoSpaceDN w:val="0"/>
              <w:adjustRightInd w:val="0"/>
              <w:spacing w:after="0" w:line="240" w:lineRule="auto"/>
              <w:jc w:val="center"/>
              <w:rPr>
                <w:rFonts w:ascii="Cambria" w:hAnsi="Cambria"/>
                <w:b/>
                <w:bCs/>
                <w:color w:val="000000"/>
                <w:sz w:val="24"/>
                <w:szCs w:val="24"/>
              </w:rPr>
            </w:pPr>
            <w:r w:rsidRPr="00BC0E69">
              <w:rPr>
                <w:rFonts w:ascii="Cambria" w:hAnsi="Cambria"/>
                <w:b/>
                <w:bCs/>
                <w:color w:val="000000"/>
                <w:sz w:val="24"/>
                <w:szCs w:val="24"/>
              </w:rPr>
              <w:t>IN THE DISTRICT COURT OF JOHNSON COUNTY, KANSAS</w:t>
            </w:r>
          </w:p>
        </w:tc>
      </w:tr>
      <w:tr w:rsidR="00AE2D06" w:rsidRPr="00BC0E69" w14:paraId="07EDCC4E" w14:textId="77777777" w:rsidTr="00BD5B7A">
        <w:trPr>
          <w:tblCellSpacing w:w="15" w:type="dxa"/>
        </w:trPr>
        <w:tc>
          <w:tcPr>
            <w:tcW w:w="4976" w:type="pct"/>
            <w:gridSpan w:val="2"/>
            <w:vAlign w:val="center"/>
            <w:hideMark/>
          </w:tcPr>
          <w:p w14:paraId="3D69339C" w14:textId="77777777" w:rsidR="00AE2D06" w:rsidRPr="00BC0E69" w:rsidRDefault="00AE2D06" w:rsidP="00BD5B7A">
            <w:pPr>
              <w:widowControl w:val="0"/>
              <w:autoSpaceDE w:val="0"/>
              <w:autoSpaceDN w:val="0"/>
              <w:adjustRightInd w:val="0"/>
              <w:spacing w:after="0" w:line="240" w:lineRule="auto"/>
              <w:jc w:val="center"/>
              <w:rPr>
                <w:rFonts w:ascii="Cambria" w:hAnsi="Cambria"/>
                <w:b/>
                <w:bCs/>
                <w:color w:val="000000"/>
                <w:sz w:val="24"/>
                <w:szCs w:val="24"/>
              </w:rPr>
            </w:pPr>
            <w:r w:rsidRPr="00BC0E69">
              <w:rPr>
                <w:rFonts w:ascii="Cambria" w:hAnsi="Cambria"/>
                <w:b/>
                <w:bCs/>
                <w:color w:val="000000"/>
                <w:sz w:val="24"/>
                <w:szCs w:val="24"/>
              </w:rPr>
              <w:t>CIVIL COURT DEPARTMENT</w:t>
            </w:r>
          </w:p>
        </w:tc>
      </w:tr>
      <w:tr w:rsidR="00AE2D06" w:rsidRPr="00BC0E69" w14:paraId="3AE6785C" w14:textId="77777777" w:rsidTr="00BD5B7A">
        <w:trPr>
          <w:tblCellSpacing w:w="15" w:type="dxa"/>
        </w:trPr>
        <w:tc>
          <w:tcPr>
            <w:tcW w:w="2591" w:type="pct"/>
            <w:vAlign w:val="center"/>
            <w:hideMark/>
          </w:tcPr>
          <w:p w14:paraId="48C37DA3" w14:textId="77777777" w:rsidR="00AE2D06" w:rsidRPr="00BC0E69" w:rsidRDefault="00AE2D06" w:rsidP="00BD5B7A">
            <w:pPr>
              <w:widowControl w:val="0"/>
              <w:autoSpaceDE w:val="0"/>
              <w:autoSpaceDN w:val="0"/>
              <w:adjustRightInd w:val="0"/>
              <w:spacing w:after="0" w:line="240" w:lineRule="auto"/>
              <w:jc w:val="center"/>
              <w:rPr>
                <w:rFonts w:ascii="Cambria" w:hAnsi="Cambria"/>
                <w:b/>
                <w:bCs/>
                <w:color w:val="000000"/>
                <w:sz w:val="24"/>
                <w:szCs w:val="24"/>
              </w:rPr>
            </w:pPr>
            <w:r w:rsidRPr="00BC0E69">
              <w:rPr>
                <w:rFonts w:ascii="Cambria" w:hAnsi="Cambria"/>
                <w:b/>
                <w:bCs/>
                <w:color w:val="000000"/>
                <w:sz w:val="24"/>
                <w:szCs w:val="24"/>
              </w:rPr>
              <w:t> </w:t>
            </w:r>
          </w:p>
        </w:tc>
        <w:tc>
          <w:tcPr>
            <w:tcW w:w="2373" w:type="pct"/>
            <w:vAlign w:val="center"/>
            <w:hideMark/>
          </w:tcPr>
          <w:p w14:paraId="0EB7C3FD" w14:textId="77777777" w:rsidR="00AE2D06" w:rsidRPr="00BC0E69" w:rsidRDefault="00AE2D06" w:rsidP="00BD5B7A">
            <w:pPr>
              <w:widowControl w:val="0"/>
              <w:autoSpaceDE w:val="0"/>
              <w:autoSpaceDN w:val="0"/>
              <w:adjustRightInd w:val="0"/>
              <w:spacing w:after="0" w:line="240" w:lineRule="auto"/>
              <w:jc w:val="center"/>
              <w:rPr>
                <w:rFonts w:ascii="Cambria" w:hAnsi="Cambria"/>
                <w:b/>
                <w:bCs/>
                <w:color w:val="000000"/>
                <w:sz w:val="24"/>
                <w:szCs w:val="24"/>
              </w:rPr>
            </w:pPr>
            <w:r w:rsidRPr="00BC0E69">
              <w:rPr>
                <w:rFonts w:ascii="Cambria" w:hAnsi="Cambria"/>
                <w:b/>
                <w:bCs/>
                <w:color w:val="000000"/>
                <w:sz w:val="24"/>
                <w:szCs w:val="24"/>
              </w:rPr>
              <w:t> </w:t>
            </w:r>
          </w:p>
        </w:tc>
      </w:tr>
      <w:tr w:rsidR="00AE2D06" w:rsidRPr="00BC0E69" w14:paraId="48007448" w14:textId="77777777" w:rsidTr="00BD5B7A">
        <w:trPr>
          <w:tblCellSpacing w:w="15" w:type="dxa"/>
        </w:trPr>
        <w:tc>
          <w:tcPr>
            <w:tcW w:w="2591" w:type="pct"/>
            <w:vAlign w:val="center"/>
            <w:hideMark/>
          </w:tcPr>
          <w:p w14:paraId="36A424C9" w14:textId="77777777" w:rsidR="00AE2D06" w:rsidRPr="00BC0E69" w:rsidRDefault="00AE2D06" w:rsidP="00BD5B7A">
            <w:pPr>
              <w:widowControl w:val="0"/>
              <w:autoSpaceDE w:val="0"/>
              <w:autoSpaceDN w:val="0"/>
              <w:adjustRightInd w:val="0"/>
              <w:spacing w:after="0" w:line="240" w:lineRule="auto"/>
              <w:rPr>
                <w:rFonts w:ascii="Cambria" w:hAnsi="Cambria"/>
                <w:b/>
                <w:bCs/>
                <w:color w:val="000000"/>
                <w:sz w:val="24"/>
                <w:szCs w:val="24"/>
              </w:rPr>
            </w:pPr>
            <w:r w:rsidRPr="00BC0E69">
              <w:rPr>
                <w:rFonts w:ascii="Cambria" w:hAnsi="Cambria"/>
                <w:b/>
                <w:bCs/>
                <w:color w:val="000000"/>
                <w:sz w:val="24"/>
                <w:szCs w:val="24"/>
              </w:rPr>
              <w:t>In the Matter of the Marriage of:</w:t>
            </w:r>
          </w:p>
        </w:tc>
        <w:tc>
          <w:tcPr>
            <w:tcW w:w="2373" w:type="pct"/>
            <w:vAlign w:val="center"/>
            <w:hideMark/>
          </w:tcPr>
          <w:p w14:paraId="5223F1CF" w14:textId="77777777" w:rsidR="00AE2D06" w:rsidRPr="00BC0E69" w:rsidRDefault="00AE2D06" w:rsidP="00BD5B7A">
            <w:pPr>
              <w:widowControl w:val="0"/>
              <w:autoSpaceDE w:val="0"/>
              <w:autoSpaceDN w:val="0"/>
              <w:adjustRightInd w:val="0"/>
              <w:spacing w:after="0" w:line="240" w:lineRule="auto"/>
              <w:jc w:val="center"/>
              <w:rPr>
                <w:rFonts w:ascii="Cambria" w:hAnsi="Cambria"/>
                <w:b/>
                <w:bCs/>
                <w:color w:val="000000"/>
                <w:sz w:val="24"/>
                <w:szCs w:val="24"/>
              </w:rPr>
            </w:pPr>
            <w:r w:rsidRPr="00BC0E69">
              <w:rPr>
                <w:rFonts w:ascii="Cambria" w:hAnsi="Cambria"/>
                <w:b/>
                <w:bCs/>
                <w:color w:val="000000"/>
                <w:sz w:val="24"/>
                <w:szCs w:val="24"/>
              </w:rPr>
              <w:t> </w:t>
            </w:r>
          </w:p>
        </w:tc>
      </w:tr>
      <w:tr w:rsidR="00AE2D06" w:rsidRPr="00BC0E69" w14:paraId="019F9E1B" w14:textId="77777777" w:rsidTr="00BD5B7A">
        <w:trPr>
          <w:tblCellSpacing w:w="15" w:type="dxa"/>
        </w:trPr>
        <w:tc>
          <w:tcPr>
            <w:tcW w:w="2591" w:type="pct"/>
            <w:vAlign w:val="center"/>
            <w:hideMark/>
          </w:tcPr>
          <w:p w14:paraId="5479BF14" w14:textId="77777777" w:rsidR="00AE2D06" w:rsidRPr="00BC0E69" w:rsidRDefault="00AE2D06" w:rsidP="00BD5B7A">
            <w:pPr>
              <w:widowControl w:val="0"/>
              <w:autoSpaceDE w:val="0"/>
              <w:autoSpaceDN w:val="0"/>
              <w:adjustRightInd w:val="0"/>
              <w:spacing w:after="0" w:line="240" w:lineRule="auto"/>
              <w:rPr>
                <w:rFonts w:ascii="Cambria" w:hAnsi="Cambria"/>
                <w:b/>
                <w:bCs/>
                <w:color w:val="000000"/>
                <w:sz w:val="24"/>
                <w:szCs w:val="24"/>
              </w:rPr>
            </w:pPr>
            <w:r w:rsidRPr="00BC0E69">
              <w:rPr>
                <w:rFonts w:ascii="Cambria" w:hAnsi="Cambria"/>
                <w:b/>
                <w:bCs/>
                <w:color w:val="000000"/>
                <w:sz w:val="24"/>
                <w:szCs w:val="24"/>
              </w:rPr>
              <w:t>________________________,</w:t>
            </w:r>
          </w:p>
        </w:tc>
        <w:tc>
          <w:tcPr>
            <w:tcW w:w="2373" w:type="pct"/>
            <w:vAlign w:val="center"/>
            <w:hideMark/>
          </w:tcPr>
          <w:p w14:paraId="5DA442B2" w14:textId="77777777" w:rsidR="00AE2D06" w:rsidRPr="00BC0E69" w:rsidRDefault="00AE2D06" w:rsidP="00BD5B7A">
            <w:pPr>
              <w:widowControl w:val="0"/>
              <w:autoSpaceDE w:val="0"/>
              <w:autoSpaceDN w:val="0"/>
              <w:adjustRightInd w:val="0"/>
              <w:spacing w:after="0" w:line="240" w:lineRule="auto"/>
              <w:jc w:val="center"/>
              <w:rPr>
                <w:rFonts w:ascii="Cambria" w:hAnsi="Cambria"/>
                <w:b/>
                <w:bCs/>
                <w:color w:val="000000"/>
                <w:sz w:val="24"/>
                <w:szCs w:val="24"/>
              </w:rPr>
            </w:pPr>
            <w:r>
              <w:rPr>
                <w:rFonts w:ascii="Cambria" w:hAnsi="Cambria"/>
                <w:b/>
                <w:bCs/>
                <w:color w:val="000000"/>
                <w:sz w:val="24"/>
                <w:szCs w:val="24"/>
              </w:rPr>
              <w:t xml:space="preserve">    </w:t>
            </w:r>
            <w:r w:rsidRPr="00BC0E69">
              <w:rPr>
                <w:rFonts w:ascii="Cambria" w:hAnsi="Cambria"/>
                <w:b/>
                <w:bCs/>
                <w:color w:val="000000"/>
                <w:sz w:val="24"/>
                <w:szCs w:val="24"/>
              </w:rPr>
              <w:t>Case No.</w:t>
            </w:r>
            <w:r>
              <w:rPr>
                <w:rFonts w:ascii="Cambria" w:hAnsi="Cambria"/>
                <w:b/>
                <w:bCs/>
                <w:color w:val="000000"/>
                <w:sz w:val="24"/>
                <w:szCs w:val="24"/>
              </w:rPr>
              <w:t xml:space="preserve"> </w:t>
            </w:r>
            <w:r w:rsidRPr="00BC0E69">
              <w:rPr>
                <w:rFonts w:ascii="Cambria" w:hAnsi="Cambria"/>
                <w:b/>
                <w:bCs/>
                <w:color w:val="000000"/>
                <w:sz w:val="24"/>
                <w:szCs w:val="24"/>
                <w:u w:val="single"/>
              </w:rPr>
              <w:t>                        </w:t>
            </w:r>
          </w:p>
        </w:tc>
      </w:tr>
      <w:tr w:rsidR="00AE2D06" w:rsidRPr="00BC0E69" w14:paraId="07C251AE" w14:textId="77777777" w:rsidTr="00BD5B7A">
        <w:trPr>
          <w:trHeight w:val="450"/>
          <w:tblCellSpacing w:w="15" w:type="dxa"/>
        </w:trPr>
        <w:tc>
          <w:tcPr>
            <w:tcW w:w="2591" w:type="pct"/>
            <w:vAlign w:val="center"/>
            <w:hideMark/>
          </w:tcPr>
          <w:p w14:paraId="63811373" w14:textId="77777777" w:rsidR="00AE2D06" w:rsidRPr="00BC0E69" w:rsidRDefault="00AE2D06" w:rsidP="00BD5B7A">
            <w:pPr>
              <w:widowControl w:val="0"/>
              <w:autoSpaceDE w:val="0"/>
              <w:autoSpaceDN w:val="0"/>
              <w:adjustRightInd w:val="0"/>
              <w:spacing w:after="0" w:line="240" w:lineRule="auto"/>
              <w:rPr>
                <w:rFonts w:ascii="Cambria" w:hAnsi="Cambria"/>
                <w:b/>
                <w:bCs/>
                <w:color w:val="000000"/>
                <w:sz w:val="24"/>
                <w:szCs w:val="24"/>
              </w:rPr>
            </w:pPr>
            <w:r w:rsidRPr="00BC0E69">
              <w:rPr>
                <w:rFonts w:ascii="Cambria" w:hAnsi="Cambria"/>
                <w:b/>
                <w:bCs/>
                <w:color w:val="000000"/>
                <w:sz w:val="24"/>
                <w:szCs w:val="24"/>
              </w:rPr>
              <w:t>And</w:t>
            </w:r>
          </w:p>
        </w:tc>
        <w:tc>
          <w:tcPr>
            <w:tcW w:w="2373" w:type="pct"/>
            <w:vAlign w:val="bottom"/>
            <w:hideMark/>
          </w:tcPr>
          <w:p w14:paraId="69D411F8" w14:textId="77777777" w:rsidR="00AE2D06" w:rsidRPr="00BC0E69" w:rsidRDefault="00AE2D06" w:rsidP="00BD5B7A">
            <w:pPr>
              <w:widowControl w:val="0"/>
              <w:autoSpaceDE w:val="0"/>
              <w:autoSpaceDN w:val="0"/>
              <w:adjustRightInd w:val="0"/>
              <w:spacing w:after="0" w:line="240" w:lineRule="auto"/>
              <w:jc w:val="center"/>
              <w:rPr>
                <w:rFonts w:ascii="Cambria" w:hAnsi="Cambria"/>
                <w:b/>
                <w:bCs/>
                <w:color w:val="000000"/>
                <w:sz w:val="24"/>
                <w:szCs w:val="24"/>
              </w:rPr>
            </w:pPr>
            <w:r w:rsidRPr="00BC0E69">
              <w:rPr>
                <w:rFonts w:ascii="Cambria" w:hAnsi="Cambria"/>
                <w:b/>
                <w:bCs/>
                <w:color w:val="000000"/>
                <w:sz w:val="24"/>
                <w:szCs w:val="24"/>
              </w:rPr>
              <w:t>Division _________</w:t>
            </w:r>
          </w:p>
        </w:tc>
      </w:tr>
      <w:tr w:rsidR="00AE2D06" w:rsidRPr="00BC0E69" w14:paraId="5D74D0E0" w14:textId="77777777" w:rsidTr="00BD5B7A">
        <w:trPr>
          <w:tblCellSpacing w:w="15" w:type="dxa"/>
        </w:trPr>
        <w:tc>
          <w:tcPr>
            <w:tcW w:w="2591" w:type="pct"/>
            <w:tcBorders>
              <w:bottom w:val="single" w:sz="2" w:space="0" w:color="000000"/>
            </w:tcBorders>
            <w:vAlign w:val="center"/>
            <w:hideMark/>
          </w:tcPr>
          <w:p w14:paraId="44C439FB" w14:textId="77777777" w:rsidR="00AE2D06" w:rsidRPr="00BC0E69" w:rsidRDefault="00AE2D06" w:rsidP="00BD5B7A">
            <w:pPr>
              <w:widowControl w:val="0"/>
              <w:autoSpaceDE w:val="0"/>
              <w:autoSpaceDN w:val="0"/>
              <w:adjustRightInd w:val="0"/>
              <w:spacing w:after="0" w:line="240" w:lineRule="auto"/>
              <w:rPr>
                <w:rFonts w:ascii="Cambria" w:hAnsi="Cambria"/>
                <w:b/>
                <w:bCs/>
                <w:color w:val="000000"/>
                <w:sz w:val="24"/>
                <w:szCs w:val="24"/>
              </w:rPr>
            </w:pPr>
            <w:r w:rsidRPr="00BC0E69">
              <w:rPr>
                <w:rFonts w:ascii="Cambria" w:hAnsi="Cambria"/>
                <w:b/>
                <w:bCs/>
                <w:color w:val="000000"/>
                <w:sz w:val="24"/>
                <w:szCs w:val="24"/>
              </w:rPr>
              <w:t>________________________.</w:t>
            </w:r>
          </w:p>
        </w:tc>
        <w:tc>
          <w:tcPr>
            <w:tcW w:w="2373" w:type="pct"/>
            <w:tcBorders>
              <w:bottom w:val="single" w:sz="2" w:space="0" w:color="000000"/>
            </w:tcBorders>
            <w:vAlign w:val="center"/>
            <w:hideMark/>
          </w:tcPr>
          <w:p w14:paraId="36F12DBF" w14:textId="77777777" w:rsidR="00AE2D06" w:rsidRPr="00BC0E69" w:rsidRDefault="00AE2D06" w:rsidP="00BD5B7A">
            <w:pPr>
              <w:widowControl w:val="0"/>
              <w:autoSpaceDE w:val="0"/>
              <w:autoSpaceDN w:val="0"/>
              <w:adjustRightInd w:val="0"/>
              <w:spacing w:after="0" w:line="240" w:lineRule="auto"/>
              <w:jc w:val="center"/>
              <w:rPr>
                <w:rFonts w:ascii="Cambria" w:hAnsi="Cambria"/>
                <w:b/>
                <w:bCs/>
                <w:color w:val="000000"/>
                <w:sz w:val="24"/>
                <w:szCs w:val="24"/>
              </w:rPr>
            </w:pPr>
            <w:r w:rsidRPr="00BC0E69">
              <w:rPr>
                <w:rFonts w:ascii="Cambria" w:hAnsi="Cambria"/>
                <w:b/>
                <w:bCs/>
                <w:color w:val="000000"/>
                <w:sz w:val="24"/>
                <w:szCs w:val="24"/>
              </w:rPr>
              <w:t> </w:t>
            </w:r>
          </w:p>
        </w:tc>
      </w:tr>
    </w:tbl>
    <w:p w14:paraId="283DCD2D" w14:textId="77777777" w:rsidR="00BC0E69" w:rsidRPr="00BC0E69" w:rsidRDefault="00BC0E69" w:rsidP="00BC0E69">
      <w:pPr>
        <w:widowControl w:val="0"/>
        <w:autoSpaceDE w:val="0"/>
        <w:autoSpaceDN w:val="0"/>
        <w:adjustRightInd w:val="0"/>
        <w:spacing w:after="0" w:line="240" w:lineRule="auto"/>
        <w:jc w:val="center"/>
        <w:rPr>
          <w:rFonts w:ascii="Cambria" w:hAnsi="Cambria"/>
          <w:b/>
          <w:bCs/>
          <w:color w:val="000000"/>
          <w:sz w:val="24"/>
          <w:szCs w:val="24"/>
        </w:rPr>
      </w:pPr>
      <w:r w:rsidRPr="00BC0E69">
        <w:rPr>
          <w:rFonts w:ascii="Cambria" w:hAnsi="Cambria"/>
          <w:b/>
          <w:bCs/>
          <w:color w:val="000000"/>
          <w:sz w:val="24"/>
          <w:szCs w:val="24"/>
        </w:rPr>
        <w:t>TEMPORARY ORDERS</w:t>
      </w:r>
    </w:p>
    <w:p w14:paraId="65F50AE4" w14:textId="77777777" w:rsidR="00BC0E69" w:rsidRPr="00BC0E69" w:rsidRDefault="00BC0E69" w:rsidP="00BC0E69">
      <w:pPr>
        <w:widowControl w:val="0"/>
        <w:autoSpaceDE w:val="0"/>
        <w:autoSpaceDN w:val="0"/>
        <w:adjustRightInd w:val="0"/>
        <w:spacing w:after="0" w:line="240" w:lineRule="auto"/>
        <w:rPr>
          <w:rFonts w:ascii="Cambria" w:hAnsi="Cambria"/>
          <w:color w:val="000000"/>
          <w:sz w:val="24"/>
          <w:szCs w:val="24"/>
        </w:rPr>
      </w:pPr>
      <w:r w:rsidRPr="00BC0E69">
        <w:rPr>
          <w:rFonts w:ascii="Cambria" w:hAnsi="Cambria"/>
          <w:color w:val="000000"/>
          <w:sz w:val="24"/>
          <w:szCs w:val="24"/>
        </w:rPr>
        <w:t>         NOW on this _____ day of __________________ 20__, the above captioned matter comes on for hearing on (Petitioner’s) (Respondent’s) Motion (for) (to Modify) Temporary Orders.  Petitioner appears (with) (by) ______________.  Respondent appears (with) (by) ________________.  Whereupon, after reviewing the (verified Petition) (Proposed Parenting Plan) (Domestic Relations Affidavit) (proposed Child Support Worksheet) (exhibits) submitted by the parties and hearing statements of counsel, the Court issues the following Temporary Orders to remain in effect until modified or terminated.  These Temporary Orders supersede all previously filed temporary orders.</w:t>
      </w:r>
    </w:p>
    <w:p w14:paraId="04AFBAFA" w14:textId="0ABDCA0D" w:rsidR="00BC0E69" w:rsidRDefault="00545503" w:rsidP="00545503">
      <w:pPr>
        <w:widowControl w:val="0"/>
        <w:numPr>
          <w:ilvl w:val="0"/>
          <w:numId w:val="5"/>
        </w:numPr>
        <w:autoSpaceDE w:val="0"/>
        <w:autoSpaceDN w:val="0"/>
        <w:adjustRightInd w:val="0"/>
        <w:spacing w:after="0" w:line="240" w:lineRule="auto"/>
        <w:ind w:left="0" w:firstLine="360"/>
        <w:rPr>
          <w:rFonts w:ascii="Cambria" w:hAnsi="Cambria"/>
          <w:color w:val="000000"/>
          <w:sz w:val="24"/>
          <w:szCs w:val="24"/>
        </w:rPr>
      </w:pPr>
      <w:r>
        <w:rPr>
          <w:rFonts w:ascii="Cambria" w:hAnsi="Cambria"/>
          <w:color w:val="000000"/>
          <w:sz w:val="24"/>
          <w:szCs w:val="24"/>
        </w:rPr>
        <w:t>Both parties</w:t>
      </w:r>
      <w:r w:rsidR="00BC0E69" w:rsidRPr="00BC0E69">
        <w:rPr>
          <w:rFonts w:ascii="Cambria" w:hAnsi="Cambria"/>
          <w:color w:val="000000"/>
          <w:sz w:val="24"/>
          <w:szCs w:val="24"/>
        </w:rPr>
        <w:t xml:space="preserve"> are restrained and prohibited from bothering, harassing, molesting, or otherwise interfering with the privacy of the other at home or work or elsewhere, in person or by telephone or e-mail or other electronic means</w:t>
      </w:r>
      <w:r w:rsidR="00542E6C">
        <w:rPr>
          <w:rFonts w:ascii="Cambria" w:hAnsi="Cambria"/>
          <w:color w:val="000000"/>
          <w:sz w:val="24"/>
          <w:szCs w:val="24"/>
        </w:rPr>
        <w:t xml:space="preserve"> including but not limited to, utilizing any electronic tracking system or acquiring tracking information to determine the other persons location, movement or travel patterns</w:t>
      </w:r>
      <w:r w:rsidR="00BC0E69" w:rsidRPr="00BC0E69">
        <w:rPr>
          <w:rFonts w:ascii="Cambria" w:hAnsi="Cambria"/>
          <w:color w:val="000000"/>
          <w:sz w:val="24"/>
          <w:szCs w:val="24"/>
        </w:rPr>
        <w:t xml:space="preserve">. Neither </w:t>
      </w:r>
      <w:r>
        <w:rPr>
          <w:rFonts w:ascii="Cambria" w:hAnsi="Cambria"/>
          <w:color w:val="000000"/>
          <w:sz w:val="24"/>
          <w:szCs w:val="24"/>
        </w:rPr>
        <w:t>party</w:t>
      </w:r>
      <w:r w:rsidR="00BC0E69" w:rsidRPr="00BC0E69">
        <w:rPr>
          <w:rFonts w:ascii="Cambria" w:hAnsi="Cambria"/>
          <w:color w:val="000000"/>
          <w:sz w:val="24"/>
          <w:szCs w:val="24"/>
        </w:rPr>
        <w:t xml:space="preserve"> shall physically or verbally threaten the other with bodily harm or place the other in fear for his or her safety. The terms of this Order shall be enforceable by any law enforcement officer to whom a copy of this Order is exhibited and either party shall have the assistance of any such law enforcement officer upon request without further Order of the Court. The parties are each advised that violation of this Order may constitute violation of a protective order under K.S.A. 21-</w:t>
      </w:r>
      <w:bookmarkStart w:id="18" w:name="F5"/>
      <w:r w:rsidR="00BC0E69" w:rsidRPr="00BC0E69">
        <w:rPr>
          <w:rFonts w:ascii="Cambria" w:hAnsi="Cambria"/>
          <w:color w:val="000000"/>
          <w:sz w:val="24"/>
          <w:szCs w:val="24"/>
        </w:rPr>
        <w:t>5924</w:t>
      </w:r>
      <w:bookmarkEnd w:id="18"/>
      <w:r w:rsidR="00BC0E69" w:rsidRPr="00BC0E69">
        <w:rPr>
          <w:rFonts w:ascii="Cambria" w:hAnsi="Cambria"/>
          <w:color w:val="000000"/>
          <w:sz w:val="24"/>
          <w:szCs w:val="24"/>
        </w:rPr>
        <w:t>, as amended.</w:t>
      </w:r>
    </w:p>
    <w:p w14:paraId="64A4BCBE" w14:textId="24FD00A2" w:rsidR="00BC0E69" w:rsidRDefault="00545503" w:rsidP="00BC0E69">
      <w:pPr>
        <w:widowControl w:val="0"/>
        <w:numPr>
          <w:ilvl w:val="0"/>
          <w:numId w:val="5"/>
        </w:numPr>
        <w:autoSpaceDE w:val="0"/>
        <w:autoSpaceDN w:val="0"/>
        <w:adjustRightInd w:val="0"/>
        <w:spacing w:after="0" w:line="240" w:lineRule="auto"/>
        <w:ind w:left="0" w:firstLine="360"/>
        <w:rPr>
          <w:rFonts w:ascii="Cambria" w:hAnsi="Cambria"/>
          <w:color w:val="000000"/>
          <w:sz w:val="24"/>
          <w:szCs w:val="24"/>
        </w:rPr>
      </w:pPr>
      <w:r>
        <w:rPr>
          <w:rFonts w:ascii="Cambria" w:hAnsi="Cambria"/>
          <w:color w:val="000000"/>
          <w:sz w:val="24"/>
          <w:szCs w:val="24"/>
        </w:rPr>
        <w:t>Both parties</w:t>
      </w:r>
      <w:r w:rsidR="00BC0E69" w:rsidRPr="00BC0E69">
        <w:rPr>
          <w:rFonts w:ascii="Cambria" w:hAnsi="Cambria"/>
          <w:color w:val="000000"/>
          <w:sz w:val="24"/>
          <w:szCs w:val="24"/>
        </w:rPr>
        <w:t xml:space="preserve"> are restrained and prohibited from altering, removing, selling, giving away, disposing, hiding, spending, mortgaging, pledging, or encumbering any assets, including withdrawals from checking, savings or other financial accounts, unless reasonably necessary for normal day-to-day business or personal expenses, for reasonable attorneys’ fees and litigation expenses, in order to comply with this court’s orders, or with written consent from both </w:t>
      </w:r>
      <w:r>
        <w:rPr>
          <w:rFonts w:ascii="Cambria" w:hAnsi="Cambria"/>
          <w:color w:val="000000"/>
          <w:sz w:val="24"/>
          <w:szCs w:val="24"/>
        </w:rPr>
        <w:t>parties</w:t>
      </w:r>
      <w:r w:rsidR="00BC0E69" w:rsidRPr="00BC0E69">
        <w:rPr>
          <w:rFonts w:ascii="Cambria" w:hAnsi="Cambria"/>
          <w:color w:val="000000"/>
          <w:sz w:val="24"/>
          <w:szCs w:val="24"/>
        </w:rPr>
        <w:t>.</w:t>
      </w:r>
      <w:r w:rsidR="00542E6C">
        <w:rPr>
          <w:rFonts w:ascii="Cambria" w:hAnsi="Cambria"/>
          <w:color w:val="000000"/>
          <w:sz w:val="24"/>
          <w:szCs w:val="24"/>
        </w:rPr>
        <w:t xml:space="preserve"> Neither party may utilize any electronic tracking system or acquire tracking information to determine the other persons location, movement or travel patterns</w:t>
      </w:r>
      <w:r w:rsidR="00542E6C" w:rsidRPr="00BC0E69">
        <w:rPr>
          <w:rFonts w:ascii="Cambria" w:hAnsi="Cambria"/>
          <w:color w:val="000000"/>
          <w:sz w:val="24"/>
          <w:szCs w:val="24"/>
        </w:rPr>
        <w:t>.</w:t>
      </w:r>
    </w:p>
    <w:p w14:paraId="1EE9C082" w14:textId="77777777" w:rsidR="00BC0E69" w:rsidRDefault="00545503" w:rsidP="00BC0E69">
      <w:pPr>
        <w:widowControl w:val="0"/>
        <w:numPr>
          <w:ilvl w:val="0"/>
          <w:numId w:val="5"/>
        </w:numPr>
        <w:autoSpaceDE w:val="0"/>
        <w:autoSpaceDN w:val="0"/>
        <w:adjustRightInd w:val="0"/>
        <w:spacing w:after="0" w:line="240" w:lineRule="auto"/>
        <w:ind w:left="0" w:firstLine="360"/>
        <w:rPr>
          <w:rFonts w:ascii="Cambria" w:hAnsi="Cambria"/>
          <w:color w:val="000000"/>
          <w:sz w:val="24"/>
          <w:szCs w:val="24"/>
        </w:rPr>
      </w:pPr>
      <w:r>
        <w:rPr>
          <w:rFonts w:ascii="Cambria" w:hAnsi="Cambria"/>
          <w:color w:val="000000"/>
          <w:sz w:val="24"/>
          <w:szCs w:val="24"/>
        </w:rPr>
        <w:t xml:space="preserve">Both parties </w:t>
      </w:r>
      <w:r w:rsidR="00BC0E69" w:rsidRPr="00BC0E69">
        <w:rPr>
          <w:rFonts w:ascii="Cambria" w:hAnsi="Cambria"/>
          <w:color w:val="000000"/>
          <w:sz w:val="24"/>
          <w:szCs w:val="24"/>
        </w:rPr>
        <w:t>are restrained from destroying, altering or hiding any personal or business records, whether written, electronic, or any other form.</w:t>
      </w:r>
    </w:p>
    <w:p w14:paraId="088AFBE5" w14:textId="77777777" w:rsidR="00BC0E69" w:rsidRDefault="00545503" w:rsidP="00BC0E69">
      <w:pPr>
        <w:widowControl w:val="0"/>
        <w:numPr>
          <w:ilvl w:val="0"/>
          <w:numId w:val="5"/>
        </w:numPr>
        <w:autoSpaceDE w:val="0"/>
        <w:autoSpaceDN w:val="0"/>
        <w:adjustRightInd w:val="0"/>
        <w:spacing w:after="0" w:line="240" w:lineRule="auto"/>
        <w:ind w:left="0" w:firstLine="360"/>
        <w:rPr>
          <w:rFonts w:ascii="Cambria" w:hAnsi="Cambria"/>
          <w:color w:val="000000"/>
          <w:sz w:val="24"/>
          <w:szCs w:val="24"/>
        </w:rPr>
      </w:pPr>
      <w:r>
        <w:rPr>
          <w:rFonts w:ascii="Cambria" w:hAnsi="Cambria"/>
          <w:color w:val="000000"/>
          <w:sz w:val="24"/>
          <w:szCs w:val="24"/>
        </w:rPr>
        <w:t>B</w:t>
      </w:r>
      <w:r w:rsidR="00BC0E69" w:rsidRPr="00BC0E69">
        <w:rPr>
          <w:rFonts w:ascii="Cambria" w:hAnsi="Cambria"/>
          <w:color w:val="000000"/>
          <w:sz w:val="24"/>
          <w:szCs w:val="24"/>
        </w:rPr>
        <w:t xml:space="preserve">oth </w:t>
      </w:r>
      <w:r>
        <w:rPr>
          <w:rFonts w:ascii="Cambria" w:hAnsi="Cambria"/>
          <w:color w:val="000000"/>
          <w:sz w:val="24"/>
          <w:szCs w:val="24"/>
        </w:rPr>
        <w:t xml:space="preserve">parties are </w:t>
      </w:r>
      <w:r w:rsidR="00BC0E69" w:rsidRPr="00BC0E69">
        <w:rPr>
          <w:rFonts w:ascii="Cambria" w:hAnsi="Cambria"/>
          <w:color w:val="000000"/>
          <w:sz w:val="24"/>
          <w:szCs w:val="24"/>
        </w:rPr>
        <w:t xml:space="preserve">restrained and prohibited from modifying, altering, changing or canceling any coverage, persons insured or beneficiaries named on any existing insurance policy, whether for life, medical, dental, health, vehicle, disability, death, dismemberment or other type or kind of insurance, unless with written consent from both </w:t>
      </w:r>
      <w:r>
        <w:rPr>
          <w:rFonts w:ascii="Cambria" w:hAnsi="Cambria"/>
          <w:color w:val="000000"/>
          <w:sz w:val="24"/>
          <w:szCs w:val="24"/>
        </w:rPr>
        <w:t>parties</w:t>
      </w:r>
      <w:r w:rsidR="00BC0E69" w:rsidRPr="00BC0E69">
        <w:rPr>
          <w:rFonts w:ascii="Cambria" w:hAnsi="Cambria"/>
          <w:color w:val="000000"/>
          <w:sz w:val="24"/>
          <w:szCs w:val="24"/>
        </w:rPr>
        <w:t>.</w:t>
      </w:r>
    </w:p>
    <w:p w14:paraId="63A85447" w14:textId="77777777" w:rsidR="00542E6C" w:rsidRDefault="00542E6C" w:rsidP="00AE2D06">
      <w:pPr>
        <w:widowControl w:val="0"/>
        <w:numPr>
          <w:ilvl w:val="0"/>
          <w:numId w:val="5"/>
        </w:numPr>
        <w:autoSpaceDE w:val="0"/>
        <w:autoSpaceDN w:val="0"/>
        <w:adjustRightInd w:val="0"/>
        <w:spacing w:after="0" w:line="240" w:lineRule="auto"/>
        <w:ind w:left="0" w:firstLine="360"/>
        <w:rPr>
          <w:rFonts w:ascii="Cambria" w:hAnsi="Cambria"/>
          <w:color w:val="000000"/>
          <w:sz w:val="24"/>
          <w:szCs w:val="24"/>
        </w:rPr>
      </w:pPr>
      <w:r>
        <w:rPr>
          <w:rFonts w:ascii="Cambria" w:hAnsi="Cambria"/>
          <w:color w:val="000000"/>
          <w:sz w:val="24"/>
          <w:szCs w:val="24"/>
        </w:rPr>
        <w:lastRenderedPageBreak/>
        <w:t>Both</w:t>
      </w:r>
      <w:r w:rsidRPr="00542E6C">
        <w:rPr>
          <w:rFonts w:ascii="Cambria" w:hAnsi="Cambria"/>
          <w:color w:val="000000"/>
          <w:sz w:val="24"/>
          <w:szCs w:val="24"/>
        </w:rPr>
        <w:t xml:space="preserve"> parent</w:t>
      </w:r>
      <w:r>
        <w:rPr>
          <w:rFonts w:ascii="Cambria" w:hAnsi="Cambria"/>
          <w:color w:val="000000"/>
          <w:sz w:val="24"/>
          <w:szCs w:val="24"/>
        </w:rPr>
        <w:t>s</w:t>
      </w:r>
      <w:r w:rsidRPr="00542E6C">
        <w:rPr>
          <w:rFonts w:ascii="Cambria" w:hAnsi="Cambria"/>
          <w:color w:val="000000"/>
          <w:sz w:val="24"/>
          <w:szCs w:val="24"/>
        </w:rPr>
        <w:t xml:space="preserve"> </w:t>
      </w:r>
      <w:r>
        <w:rPr>
          <w:rFonts w:ascii="Cambria" w:hAnsi="Cambria"/>
          <w:color w:val="000000"/>
          <w:sz w:val="24"/>
          <w:szCs w:val="24"/>
        </w:rPr>
        <w:t xml:space="preserve">will </w:t>
      </w:r>
      <w:r w:rsidRPr="00542E6C">
        <w:rPr>
          <w:rFonts w:ascii="Cambria" w:hAnsi="Cambria"/>
          <w:color w:val="000000"/>
          <w:sz w:val="24"/>
          <w:szCs w:val="24"/>
        </w:rPr>
        <w:t xml:space="preserve">execute </w:t>
      </w:r>
      <w:proofErr w:type="gramStart"/>
      <w:r w:rsidRPr="00542E6C">
        <w:rPr>
          <w:rFonts w:ascii="Cambria" w:hAnsi="Cambria"/>
          <w:color w:val="000000"/>
          <w:sz w:val="24"/>
          <w:szCs w:val="24"/>
        </w:rPr>
        <w:t>any and all</w:t>
      </w:r>
      <w:proofErr w:type="gramEnd"/>
      <w:r w:rsidRPr="00542E6C">
        <w:rPr>
          <w:rFonts w:ascii="Cambria" w:hAnsi="Cambria"/>
          <w:color w:val="000000"/>
          <w:sz w:val="24"/>
          <w:szCs w:val="24"/>
        </w:rPr>
        <w:t xml:space="preserve"> documents, including any </w:t>
      </w:r>
      <w:proofErr w:type="gramStart"/>
      <w:r w:rsidRPr="00542E6C">
        <w:rPr>
          <w:rFonts w:ascii="Cambria" w:hAnsi="Cambria"/>
          <w:color w:val="000000"/>
          <w:sz w:val="24"/>
          <w:szCs w:val="24"/>
        </w:rPr>
        <w:t>releases,</w:t>
      </w:r>
      <w:proofErr w:type="gramEnd"/>
      <w:r w:rsidRPr="00542E6C">
        <w:rPr>
          <w:rFonts w:ascii="Cambria" w:hAnsi="Cambria"/>
          <w:color w:val="000000"/>
          <w:sz w:val="24"/>
          <w:szCs w:val="24"/>
        </w:rPr>
        <w:t xml:space="preserve"> necessary so that both parents may obtain information from and to communicate with any health insurance provider regarding the health insurance coverage provided by such health insurance provider to the child. The provisions of this paragraph shall apply irrespective of which parent owns, subscribes or pays for such health insurance coverage</w:t>
      </w:r>
      <w:r>
        <w:rPr>
          <w:rFonts w:ascii="Cambria" w:hAnsi="Cambria"/>
          <w:color w:val="000000"/>
          <w:sz w:val="24"/>
          <w:szCs w:val="24"/>
        </w:rPr>
        <w:t>.</w:t>
      </w:r>
    </w:p>
    <w:p w14:paraId="1778EF27" w14:textId="77777777" w:rsidR="00542E6C" w:rsidRDefault="00542E6C" w:rsidP="00AE2D06">
      <w:pPr>
        <w:widowControl w:val="0"/>
        <w:autoSpaceDE w:val="0"/>
        <w:autoSpaceDN w:val="0"/>
        <w:adjustRightInd w:val="0"/>
        <w:spacing w:after="0" w:line="240" w:lineRule="auto"/>
        <w:ind w:left="360"/>
        <w:rPr>
          <w:rFonts w:ascii="Cambria" w:hAnsi="Cambria"/>
          <w:color w:val="000000"/>
          <w:sz w:val="24"/>
          <w:szCs w:val="24"/>
        </w:rPr>
      </w:pPr>
    </w:p>
    <w:p w14:paraId="56EE2A4D" w14:textId="77777777" w:rsidR="00BC0E69" w:rsidRDefault="00BC0E69" w:rsidP="00BC0E69">
      <w:pPr>
        <w:widowControl w:val="0"/>
        <w:numPr>
          <w:ilvl w:val="0"/>
          <w:numId w:val="5"/>
        </w:numPr>
        <w:autoSpaceDE w:val="0"/>
        <w:autoSpaceDN w:val="0"/>
        <w:adjustRightInd w:val="0"/>
        <w:spacing w:after="0" w:line="240" w:lineRule="auto"/>
        <w:ind w:left="0" w:firstLine="360"/>
        <w:rPr>
          <w:rFonts w:ascii="Cambria" w:hAnsi="Cambria"/>
          <w:color w:val="000000"/>
          <w:sz w:val="24"/>
          <w:szCs w:val="24"/>
        </w:rPr>
      </w:pPr>
      <w:r w:rsidRPr="00BC0E69">
        <w:rPr>
          <w:rFonts w:ascii="Cambria" w:hAnsi="Cambria"/>
          <w:i/>
          <w:iCs/>
          <w:color w:val="000000"/>
          <w:sz w:val="24"/>
          <w:szCs w:val="24"/>
          <w:u w:val="single"/>
        </w:rPr>
        <w:t>Child-Custody Jurisdiction.</w:t>
      </w:r>
      <w:r w:rsidRPr="00BC0E69">
        <w:rPr>
          <w:rFonts w:ascii="Cambria" w:hAnsi="Cambria"/>
          <w:color w:val="000000"/>
          <w:sz w:val="24"/>
          <w:szCs w:val="24"/>
        </w:rPr>
        <w:t> The Court makes a preliminary non-binding finding of child-custody jurisdiction under the following UCCJEA provision: (home state) (significant connection) (emergency).</w:t>
      </w:r>
    </w:p>
    <w:p w14:paraId="09D9A8F6" w14:textId="77777777" w:rsidR="00BC0E69" w:rsidRDefault="00BC0E69" w:rsidP="00BC0E69">
      <w:pPr>
        <w:widowControl w:val="0"/>
        <w:numPr>
          <w:ilvl w:val="0"/>
          <w:numId w:val="5"/>
        </w:numPr>
        <w:autoSpaceDE w:val="0"/>
        <w:autoSpaceDN w:val="0"/>
        <w:adjustRightInd w:val="0"/>
        <w:spacing w:after="0" w:line="240" w:lineRule="auto"/>
        <w:ind w:left="0" w:firstLine="360"/>
        <w:rPr>
          <w:rFonts w:ascii="Cambria" w:hAnsi="Cambria"/>
          <w:color w:val="000000"/>
          <w:sz w:val="24"/>
          <w:szCs w:val="24"/>
        </w:rPr>
      </w:pPr>
      <w:r w:rsidRPr="00BC0E69">
        <w:rPr>
          <w:rFonts w:ascii="Cambria" w:hAnsi="Cambria"/>
          <w:i/>
          <w:iCs/>
          <w:color w:val="000000"/>
          <w:sz w:val="24"/>
          <w:szCs w:val="24"/>
          <w:u w:val="single"/>
        </w:rPr>
        <w:t>Children.</w:t>
      </w:r>
      <w:r w:rsidRPr="00BC0E69">
        <w:rPr>
          <w:rFonts w:ascii="Cambria" w:hAnsi="Cambria"/>
          <w:color w:val="000000"/>
          <w:sz w:val="24"/>
          <w:szCs w:val="24"/>
        </w:rPr>
        <w:t xml:space="preserve"> The parties shall have joint legal custody of their minor child(ren) (names, ages). “Joint legal custody” means </w:t>
      </w:r>
      <w:r w:rsidR="00545503">
        <w:rPr>
          <w:rFonts w:ascii="Cambria" w:hAnsi="Cambria"/>
          <w:color w:val="000000"/>
          <w:sz w:val="24"/>
          <w:szCs w:val="24"/>
        </w:rPr>
        <w:t>both parents</w:t>
      </w:r>
      <w:r w:rsidRPr="00BC0E69">
        <w:rPr>
          <w:rFonts w:ascii="Cambria" w:hAnsi="Cambria"/>
          <w:color w:val="000000"/>
          <w:sz w:val="24"/>
          <w:szCs w:val="24"/>
        </w:rPr>
        <w:t xml:space="preserve"> have equal rights to involvement in and responsibility for decisions affecting their child(ren)’s health, education and welfare and does not have any bearing on the amount of time either parent spends with the child(ren). As “joint legal custodians” neither </w:t>
      </w:r>
      <w:r w:rsidR="00545503">
        <w:rPr>
          <w:rFonts w:ascii="Cambria" w:hAnsi="Cambria"/>
          <w:color w:val="000000"/>
          <w:sz w:val="24"/>
          <w:szCs w:val="24"/>
        </w:rPr>
        <w:t>parent</w:t>
      </w:r>
      <w:r w:rsidRPr="00BC0E69">
        <w:rPr>
          <w:rFonts w:ascii="Cambria" w:hAnsi="Cambria"/>
          <w:color w:val="000000"/>
          <w:sz w:val="24"/>
          <w:szCs w:val="24"/>
        </w:rPr>
        <w:t xml:space="preserve"> has a primary right to decide matters regarding any child’s health, education or schedule, without consulting the other parent or without that other parent’s input to that decision, although many day-to-day decisions about a child may be made by the parent with whom the child is then spending time.</w:t>
      </w:r>
    </w:p>
    <w:p w14:paraId="7E33A8CD" w14:textId="77777777" w:rsidR="00BC0E69" w:rsidRPr="00BC0E69" w:rsidRDefault="00BC0E69" w:rsidP="00BC0E69">
      <w:pPr>
        <w:widowControl w:val="0"/>
        <w:numPr>
          <w:ilvl w:val="0"/>
          <w:numId w:val="5"/>
        </w:numPr>
        <w:autoSpaceDE w:val="0"/>
        <w:autoSpaceDN w:val="0"/>
        <w:adjustRightInd w:val="0"/>
        <w:spacing w:after="0" w:line="240" w:lineRule="auto"/>
        <w:ind w:left="0" w:firstLine="360"/>
        <w:rPr>
          <w:rFonts w:ascii="Cambria" w:hAnsi="Cambria"/>
          <w:color w:val="000000"/>
          <w:sz w:val="24"/>
          <w:szCs w:val="24"/>
        </w:rPr>
      </w:pPr>
      <w:r w:rsidRPr="00BC0E69">
        <w:rPr>
          <w:rFonts w:ascii="Cambria" w:hAnsi="Cambria"/>
          <w:i/>
          <w:iCs/>
          <w:color w:val="000000"/>
          <w:sz w:val="24"/>
          <w:szCs w:val="24"/>
          <w:u w:val="single"/>
        </w:rPr>
        <w:t>Parenting Time.</w:t>
      </w:r>
      <w:r w:rsidRPr="00BC0E69">
        <w:rPr>
          <w:rFonts w:ascii="Cambria" w:hAnsi="Cambria"/>
          <w:color w:val="000000"/>
          <w:sz w:val="24"/>
          <w:szCs w:val="24"/>
        </w:rPr>
        <w:t> Both parents shall have parenting time with the child(ren). Time with both parents is the child’s right. The current daycare and school arrangements shall not be changed absent written agreement of the parents or Court order.</w:t>
      </w:r>
      <w:r w:rsidR="00545503">
        <w:rPr>
          <w:rFonts w:ascii="Cambria" w:hAnsi="Cambria"/>
          <w:color w:val="000000"/>
          <w:sz w:val="24"/>
          <w:szCs w:val="24"/>
        </w:rPr>
        <w:t xml:space="preserve"> Petitioner is Parent A. Respondent is Parent B. </w:t>
      </w:r>
    </w:p>
    <w:p w14:paraId="1EDFAC99" w14:textId="77777777" w:rsidR="00BC0E69" w:rsidRPr="00BC0E69" w:rsidRDefault="00545503" w:rsidP="00545503">
      <w:pPr>
        <w:widowControl w:val="0"/>
        <w:autoSpaceDE w:val="0"/>
        <w:autoSpaceDN w:val="0"/>
        <w:adjustRightInd w:val="0"/>
        <w:spacing w:after="0" w:line="240" w:lineRule="auto"/>
        <w:ind w:left="360"/>
        <w:rPr>
          <w:rFonts w:ascii="Cambria" w:hAnsi="Cambria"/>
          <w:color w:val="000000"/>
          <w:sz w:val="24"/>
          <w:szCs w:val="24"/>
        </w:rPr>
      </w:pPr>
      <w:r>
        <w:rPr>
          <w:rFonts w:ascii="Cambria" w:hAnsi="Cambria"/>
          <w:color w:val="000000"/>
          <w:sz w:val="24"/>
          <w:szCs w:val="24"/>
        </w:rPr>
        <w:t>Parent A</w:t>
      </w:r>
      <w:r w:rsidR="00BC0E69" w:rsidRPr="00BC0E69">
        <w:rPr>
          <w:rFonts w:ascii="Cambria" w:hAnsi="Cambria"/>
          <w:color w:val="000000"/>
          <w:sz w:val="24"/>
          <w:szCs w:val="24"/>
        </w:rPr>
        <w:t xml:space="preserve"> currently resides at:</w:t>
      </w:r>
      <w:r w:rsidR="00BC0E69" w:rsidRPr="00BC0E69">
        <w:rPr>
          <w:rFonts w:ascii="Cambria" w:hAnsi="Cambria"/>
          <w:color w:val="000000"/>
          <w:sz w:val="24"/>
          <w:szCs w:val="24"/>
        </w:rPr>
        <w:br/>
      </w:r>
      <w:r>
        <w:rPr>
          <w:rFonts w:ascii="Cambria" w:hAnsi="Cambria"/>
          <w:color w:val="000000"/>
          <w:sz w:val="24"/>
          <w:szCs w:val="24"/>
        </w:rPr>
        <w:t>Parent B</w:t>
      </w:r>
      <w:r w:rsidR="00BC0E69" w:rsidRPr="00BC0E69">
        <w:rPr>
          <w:rFonts w:ascii="Cambria" w:hAnsi="Cambria"/>
          <w:color w:val="000000"/>
          <w:sz w:val="24"/>
          <w:szCs w:val="24"/>
        </w:rPr>
        <w:t xml:space="preserve"> currently resides at:</w:t>
      </w:r>
    </w:p>
    <w:p w14:paraId="05ED2142" w14:textId="77777777" w:rsidR="00BC0E69" w:rsidRPr="00BC0E69" w:rsidRDefault="00BC0E69" w:rsidP="00BC0E69">
      <w:pPr>
        <w:widowControl w:val="0"/>
        <w:autoSpaceDE w:val="0"/>
        <w:autoSpaceDN w:val="0"/>
        <w:adjustRightInd w:val="0"/>
        <w:spacing w:after="0" w:line="240" w:lineRule="auto"/>
        <w:rPr>
          <w:rFonts w:ascii="Cambria" w:hAnsi="Cambria"/>
          <w:color w:val="000000"/>
          <w:sz w:val="24"/>
          <w:szCs w:val="24"/>
        </w:rPr>
      </w:pPr>
      <w:r w:rsidRPr="00BC0E69">
        <w:rPr>
          <w:rFonts w:ascii="Cambria" w:hAnsi="Cambria"/>
          <w:color w:val="000000"/>
          <w:sz w:val="24"/>
          <w:szCs w:val="24"/>
        </w:rPr>
        <w:t> </w:t>
      </w:r>
    </w:p>
    <w:p w14:paraId="752192E0" w14:textId="77777777" w:rsidR="00BC0E69" w:rsidRPr="00BC0E69" w:rsidRDefault="00BC0E69" w:rsidP="00BC0E69">
      <w:pPr>
        <w:widowControl w:val="0"/>
        <w:autoSpaceDE w:val="0"/>
        <w:autoSpaceDN w:val="0"/>
        <w:adjustRightInd w:val="0"/>
        <w:spacing w:after="0" w:line="240" w:lineRule="auto"/>
        <w:rPr>
          <w:rFonts w:ascii="Cambria" w:hAnsi="Cambria"/>
          <w:color w:val="000000"/>
          <w:sz w:val="24"/>
          <w:szCs w:val="24"/>
        </w:rPr>
      </w:pPr>
      <w:r w:rsidRPr="00BC0E69">
        <w:rPr>
          <w:rFonts w:ascii="Cambria" w:hAnsi="Cambria"/>
          <w:color w:val="000000"/>
          <w:sz w:val="24"/>
          <w:szCs w:val="24"/>
        </w:rPr>
        <w:t>            The parents shall follow the temporary parenting time arrangement set forth below, subject to minor alterations by agreement between the parties (set out the schedule in as much detail as possible; do not simply reference the parenting plan or bar association guidelines; only include reasonably imminent holidays):</w:t>
      </w:r>
    </w:p>
    <w:p w14:paraId="240C9A88" w14:textId="77777777" w:rsidR="00BC0E69" w:rsidRDefault="00545503" w:rsidP="00545503">
      <w:pPr>
        <w:widowControl w:val="0"/>
        <w:autoSpaceDE w:val="0"/>
        <w:autoSpaceDN w:val="0"/>
        <w:adjustRightInd w:val="0"/>
        <w:spacing w:after="0" w:line="240" w:lineRule="auto"/>
        <w:ind w:left="720"/>
        <w:rPr>
          <w:rFonts w:ascii="Cambria" w:hAnsi="Cambria"/>
          <w:color w:val="000000"/>
          <w:sz w:val="24"/>
          <w:szCs w:val="24"/>
        </w:rPr>
      </w:pPr>
      <w:r>
        <w:rPr>
          <w:rFonts w:ascii="Cambria" w:hAnsi="Cambria"/>
          <w:i/>
          <w:iCs/>
          <w:color w:val="000000"/>
          <w:sz w:val="24"/>
          <w:szCs w:val="24"/>
          <w:u w:val="single"/>
        </w:rPr>
        <w:t>Parent A</w:t>
      </w:r>
      <w:r w:rsidR="00BC0E69" w:rsidRPr="00BC0E69">
        <w:rPr>
          <w:rFonts w:ascii="Cambria" w:hAnsi="Cambria"/>
          <w:i/>
          <w:iCs/>
          <w:color w:val="000000"/>
          <w:sz w:val="24"/>
          <w:szCs w:val="24"/>
          <w:u w:val="single"/>
        </w:rPr>
        <w:t>’s Parenting Time.</w:t>
      </w:r>
      <w:r w:rsidR="00BC0E69" w:rsidRPr="00BC0E69">
        <w:rPr>
          <w:rFonts w:ascii="Cambria" w:hAnsi="Cambria"/>
          <w:color w:val="000000"/>
          <w:sz w:val="24"/>
          <w:szCs w:val="24"/>
        </w:rPr>
        <w:t> </w:t>
      </w:r>
      <w:r>
        <w:rPr>
          <w:rFonts w:ascii="Cambria" w:hAnsi="Cambria"/>
          <w:color w:val="000000"/>
          <w:sz w:val="24"/>
          <w:szCs w:val="24"/>
        </w:rPr>
        <w:t>Parent A</w:t>
      </w:r>
      <w:r w:rsidR="00BC0E69" w:rsidRPr="00BC0E69">
        <w:rPr>
          <w:rFonts w:ascii="Cambria" w:hAnsi="Cambria"/>
          <w:color w:val="000000"/>
          <w:sz w:val="24"/>
          <w:szCs w:val="24"/>
        </w:rPr>
        <w:t xml:space="preserve"> shall have the following parenting times:</w:t>
      </w:r>
      <w:r w:rsidR="00BC0E69" w:rsidRPr="00BC0E69">
        <w:rPr>
          <w:rFonts w:ascii="Cambria" w:hAnsi="Cambria"/>
          <w:color w:val="000000"/>
          <w:sz w:val="24"/>
          <w:szCs w:val="24"/>
        </w:rPr>
        <w:br/>
      </w:r>
      <w:r w:rsidR="00BC0E69" w:rsidRPr="00BC0E69">
        <w:rPr>
          <w:rFonts w:ascii="Cambria" w:hAnsi="Cambria"/>
          <w:color w:val="000000"/>
          <w:sz w:val="24"/>
          <w:szCs w:val="24"/>
        </w:rPr>
        <w:br/>
      </w:r>
      <w:r>
        <w:rPr>
          <w:rFonts w:ascii="Cambria" w:hAnsi="Cambria"/>
          <w:i/>
          <w:iCs/>
          <w:color w:val="000000"/>
          <w:sz w:val="24"/>
          <w:szCs w:val="24"/>
          <w:u w:val="single"/>
        </w:rPr>
        <w:t>Parent B</w:t>
      </w:r>
      <w:r w:rsidR="00BC0E69" w:rsidRPr="00BC0E69">
        <w:rPr>
          <w:rFonts w:ascii="Cambria" w:hAnsi="Cambria"/>
          <w:i/>
          <w:iCs/>
          <w:color w:val="000000"/>
          <w:sz w:val="24"/>
          <w:szCs w:val="24"/>
          <w:u w:val="single"/>
        </w:rPr>
        <w:t>’s Parenting Time.</w:t>
      </w:r>
      <w:r w:rsidR="00BC0E69" w:rsidRPr="00BC0E69">
        <w:rPr>
          <w:rFonts w:ascii="Cambria" w:hAnsi="Cambria"/>
          <w:color w:val="000000"/>
          <w:sz w:val="24"/>
          <w:szCs w:val="24"/>
        </w:rPr>
        <w:t> </w:t>
      </w:r>
      <w:r>
        <w:rPr>
          <w:rFonts w:ascii="Cambria" w:hAnsi="Cambria"/>
          <w:color w:val="000000"/>
          <w:sz w:val="24"/>
          <w:szCs w:val="24"/>
        </w:rPr>
        <w:t>Parent B</w:t>
      </w:r>
      <w:r w:rsidR="00BC0E69" w:rsidRPr="00BC0E69">
        <w:rPr>
          <w:rFonts w:ascii="Cambria" w:hAnsi="Cambria"/>
          <w:color w:val="000000"/>
          <w:sz w:val="24"/>
          <w:szCs w:val="24"/>
        </w:rPr>
        <w:t xml:space="preserve"> shall have the following parenting times:</w:t>
      </w:r>
      <w:r w:rsidR="00BC0E69" w:rsidRPr="00BC0E69">
        <w:rPr>
          <w:rFonts w:ascii="Cambria" w:hAnsi="Cambria"/>
          <w:color w:val="000000"/>
          <w:sz w:val="24"/>
          <w:szCs w:val="24"/>
        </w:rPr>
        <w:br/>
      </w:r>
      <w:r w:rsidR="00BC0E69" w:rsidRPr="00BC0E69">
        <w:rPr>
          <w:rFonts w:ascii="Cambria" w:hAnsi="Cambria"/>
          <w:color w:val="000000"/>
          <w:sz w:val="24"/>
          <w:szCs w:val="24"/>
        </w:rPr>
        <w:br/>
      </w:r>
      <w:r w:rsidR="00BC0E69" w:rsidRPr="00BC0E69">
        <w:rPr>
          <w:rFonts w:ascii="Cambria" w:hAnsi="Cambria"/>
          <w:i/>
          <w:iCs/>
          <w:color w:val="000000"/>
          <w:sz w:val="24"/>
          <w:szCs w:val="24"/>
          <w:u w:val="single"/>
        </w:rPr>
        <w:t>Parenting Time Restrictions.</w:t>
      </w:r>
      <w:r w:rsidR="00BC0E69" w:rsidRPr="00BC0E69">
        <w:rPr>
          <w:rFonts w:ascii="Cambria" w:hAnsi="Cambria"/>
          <w:color w:val="000000"/>
          <w:sz w:val="24"/>
          <w:szCs w:val="24"/>
        </w:rPr>
        <w:t> The following parenting time restrictions apply: (supervised, exchange provisions, etc.)</w:t>
      </w:r>
    </w:p>
    <w:p w14:paraId="12911053" w14:textId="77777777" w:rsidR="00545503" w:rsidRPr="00BC0E69" w:rsidRDefault="00545503" w:rsidP="00545503">
      <w:pPr>
        <w:widowControl w:val="0"/>
        <w:autoSpaceDE w:val="0"/>
        <w:autoSpaceDN w:val="0"/>
        <w:adjustRightInd w:val="0"/>
        <w:spacing w:after="0" w:line="240" w:lineRule="auto"/>
        <w:ind w:left="720"/>
        <w:rPr>
          <w:rFonts w:ascii="Cambria" w:hAnsi="Cambria"/>
          <w:color w:val="000000"/>
          <w:sz w:val="24"/>
          <w:szCs w:val="24"/>
        </w:rPr>
      </w:pPr>
    </w:p>
    <w:p w14:paraId="622C0D7A" w14:textId="77777777" w:rsidR="00BC0E69" w:rsidRDefault="00BC0E69" w:rsidP="00650F1C">
      <w:pPr>
        <w:widowControl w:val="0"/>
        <w:numPr>
          <w:ilvl w:val="0"/>
          <w:numId w:val="5"/>
        </w:numPr>
        <w:autoSpaceDE w:val="0"/>
        <w:autoSpaceDN w:val="0"/>
        <w:adjustRightInd w:val="0"/>
        <w:spacing w:after="0" w:line="240" w:lineRule="auto"/>
        <w:ind w:left="0" w:firstLine="360"/>
        <w:rPr>
          <w:rFonts w:ascii="Cambria" w:hAnsi="Cambria"/>
          <w:color w:val="000000"/>
          <w:sz w:val="24"/>
          <w:szCs w:val="24"/>
        </w:rPr>
      </w:pPr>
      <w:r w:rsidRPr="00BC0E69">
        <w:rPr>
          <w:rFonts w:ascii="Cambria" w:hAnsi="Cambria"/>
          <w:i/>
          <w:iCs/>
          <w:color w:val="000000"/>
          <w:sz w:val="24"/>
          <w:szCs w:val="24"/>
          <w:u w:val="single"/>
        </w:rPr>
        <w:t>Civility and Protection of the Child(ren) from Harmful Conflict</w:t>
      </w:r>
      <w:r w:rsidRPr="00BC0E69">
        <w:rPr>
          <w:rFonts w:ascii="Cambria" w:hAnsi="Cambria"/>
          <w:color w:val="000000"/>
          <w:sz w:val="24"/>
          <w:szCs w:val="24"/>
        </w:rPr>
        <w:t>.  Each parent shall make every possible effort to protect their child(ren) from awareness of or involvement in conflict between the parents. Neither parent shall allow the minor child(ren) to read court pleadings or related documents. Neither parent shall make or allow others to make any critical or disparaging remarks about the other parent (or that parent’s family, friends and associates), while the minor child(ren) is/are present or can hear or read such remarks. Each parent shall make sure the minor child(ren) is/are not within the presence of any person making any critical or disparaging remarks about the other parent (or that parent’s family, friends and associates).</w:t>
      </w:r>
    </w:p>
    <w:p w14:paraId="4F0DEC8B" w14:textId="7E47BE5C" w:rsidR="00BC0E69" w:rsidRDefault="00BC0E69" w:rsidP="00BC0E69">
      <w:pPr>
        <w:widowControl w:val="0"/>
        <w:numPr>
          <w:ilvl w:val="0"/>
          <w:numId w:val="5"/>
        </w:numPr>
        <w:autoSpaceDE w:val="0"/>
        <w:autoSpaceDN w:val="0"/>
        <w:adjustRightInd w:val="0"/>
        <w:spacing w:after="0" w:line="240" w:lineRule="auto"/>
        <w:ind w:left="0" w:firstLine="360"/>
        <w:rPr>
          <w:rFonts w:ascii="Cambria" w:hAnsi="Cambria"/>
          <w:color w:val="000000"/>
          <w:sz w:val="24"/>
          <w:szCs w:val="24"/>
        </w:rPr>
      </w:pPr>
      <w:r w:rsidRPr="00BC0E69">
        <w:rPr>
          <w:rFonts w:ascii="Cambria" w:hAnsi="Cambria"/>
          <w:i/>
          <w:iCs/>
          <w:color w:val="000000"/>
          <w:sz w:val="24"/>
          <w:szCs w:val="24"/>
          <w:u w:val="single"/>
        </w:rPr>
        <w:t>Child Support.</w:t>
      </w:r>
      <w:r w:rsidRPr="00BC0E69">
        <w:rPr>
          <w:rFonts w:ascii="Cambria" w:hAnsi="Cambria"/>
          <w:color w:val="000000"/>
          <w:sz w:val="24"/>
          <w:szCs w:val="24"/>
        </w:rPr>
        <w:t> ______________ shall pay to _______________ $___________ each month as temporary child support, payable as provided in paragraph (</w:t>
      </w:r>
      <w:r w:rsidR="00542E6C">
        <w:rPr>
          <w:rFonts w:ascii="Cambria" w:hAnsi="Cambria"/>
          <w:color w:val="000000"/>
          <w:sz w:val="24"/>
          <w:szCs w:val="24"/>
        </w:rPr>
        <w:t>13</w:t>
      </w:r>
      <w:r w:rsidRPr="00BC0E69">
        <w:rPr>
          <w:rFonts w:ascii="Cambria" w:hAnsi="Cambria"/>
          <w:color w:val="000000"/>
          <w:sz w:val="24"/>
          <w:szCs w:val="24"/>
        </w:rPr>
        <w:t>).</w:t>
      </w:r>
    </w:p>
    <w:p w14:paraId="64386790" w14:textId="215EC61C" w:rsidR="00BC0E69" w:rsidRDefault="00BC0E69" w:rsidP="00BC0E69">
      <w:pPr>
        <w:widowControl w:val="0"/>
        <w:numPr>
          <w:ilvl w:val="0"/>
          <w:numId w:val="5"/>
        </w:numPr>
        <w:autoSpaceDE w:val="0"/>
        <w:autoSpaceDN w:val="0"/>
        <w:adjustRightInd w:val="0"/>
        <w:spacing w:after="0" w:line="240" w:lineRule="auto"/>
        <w:ind w:left="0" w:firstLine="360"/>
        <w:rPr>
          <w:rFonts w:ascii="Cambria" w:hAnsi="Cambria"/>
          <w:color w:val="000000"/>
          <w:sz w:val="24"/>
          <w:szCs w:val="24"/>
        </w:rPr>
      </w:pPr>
      <w:r w:rsidRPr="00BC0E69">
        <w:rPr>
          <w:rFonts w:ascii="Cambria" w:hAnsi="Cambria"/>
          <w:i/>
          <w:iCs/>
          <w:color w:val="000000"/>
          <w:sz w:val="24"/>
          <w:szCs w:val="24"/>
          <w:u w:val="single"/>
        </w:rPr>
        <w:t>Spousal Support.</w:t>
      </w:r>
      <w:r w:rsidRPr="00BC0E69">
        <w:rPr>
          <w:rFonts w:ascii="Cambria" w:hAnsi="Cambria"/>
          <w:color w:val="000000"/>
          <w:sz w:val="24"/>
          <w:szCs w:val="24"/>
        </w:rPr>
        <w:t> _____________ shall pay to _______________ $___________ each month as temporary spousal support, payable as provided in paragraph (</w:t>
      </w:r>
      <w:r w:rsidR="00542E6C">
        <w:rPr>
          <w:rFonts w:ascii="Cambria" w:hAnsi="Cambria"/>
          <w:color w:val="000000"/>
          <w:sz w:val="24"/>
          <w:szCs w:val="24"/>
        </w:rPr>
        <w:t>13</w:t>
      </w:r>
      <w:r w:rsidRPr="00BC0E69">
        <w:rPr>
          <w:rFonts w:ascii="Cambria" w:hAnsi="Cambria"/>
          <w:color w:val="000000"/>
          <w:sz w:val="24"/>
          <w:szCs w:val="24"/>
        </w:rPr>
        <w:t>).</w:t>
      </w:r>
    </w:p>
    <w:p w14:paraId="62E9DBB3" w14:textId="77777777" w:rsidR="00BC0E69" w:rsidRDefault="00BC0E69" w:rsidP="00BC0E69">
      <w:pPr>
        <w:widowControl w:val="0"/>
        <w:numPr>
          <w:ilvl w:val="0"/>
          <w:numId w:val="5"/>
        </w:numPr>
        <w:autoSpaceDE w:val="0"/>
        <w:autoSpaceDN w:val="0"/>
        <w:adjustRightInd w:val="0"/>
        <w:spacing w:after="0" w:line="240" w:lineRule="auto"/>
        <w:ind w:left="0" w:firstLine="360"/>
        <w:rPr>
          <w:rFonts w:ascii="Cambria" w:hAnsi="Cambria"/>
          <w:color w:val="000000"/>
          <w:sz w:val="24"/>
          <w:szCs w:val="24"/>
        </w:rPr>
      </w:pPr>
      <w:r w:rsidRPr="00BC0E69">
        <w:rPr>
          <w:rFonts w:ascii="Cambria" w:hAnsi="Cambria"/>
          <w:i/>
          <w:iCs/>
          <w:color w:val="000000"/>
          <w:sz w:val="24"/>
          <w:szCs w:val="24"/>
          <w:u w:val="single"/>
        </w:rPr>
        <w:t>Payment Due Dates.</w:t>
      </w:r>
      <w:r w:rsidRPr="00BC0E69">
        <w:rPr>
          <w:rFonts w:ascii="Cambria" w:hAnsi="Cambria"/>
          <w:color w:val="000000"/>
          <w:sz w:val="24"/>
          <w:szCs w:val="24"/>
        </w:rPr>
        <w:t xml:space="preserve"> Support payments shall be in equal monthly installments beginning </w:t>
      </w:r>
      <w:r w:rsidRPr="00BC0E69">
        <w:rPr>
          <w:rFonts w:ascii="Cambria" w:hAnsi="Cambria"/>
          <w:color w:val="000000"/>
          <w:sz w:val="24"/>
          <w:szCs w:val="24"/>
        </w:rPr>
        <w:lastRenderedPageBreak/>
        <w:t>______________</w:t>
      </w:r>
      <w:proofErr w:type="gramStart"/>
      <w:r w:rsidRPr="00BC0E69">
        <w:rPr>
          <w:rFonts w:ascii="Cambria" w:hAnsi="Cambria"/>
          <w:color w:val="000000"/>
          <w:sz w:val="24"/>
          <w:szCs w:val="24"/>
        </w:rPr>
        <w:t>_,  20</w:t>
      </w:r>
      <w:proofErr w:type="gramEnd"/>
      <w:r w:rsidRPr="00BC0E69">
        <w:rPr>
          <w:rFonts w:ascii="Cambria" w:hAnsi="Cambria"/>
          <w:color w:val="000000"/>
          <w:sz w:val="24"/>
          <w:szCs w:val="24"/>
        </w:rPr>
        <w:t>___.</w:t>
      </w:r>
    </w:p>
    <w:p w14:paraId="409E3A71" w14:textId="77777777" w:rsidR="00BC0E69" w:rsidRDefault="00BC0E69" w:rsidP="00BC0E69">
      <w:pPr>
        <w:widowControl w:val="0"/>
        <w:numPr>
          <w:ilvl w:val="0"/>
          <w:numId w:val="5"/>
        </w:numPr>
        <w:autoSpaceDE w:val="0"/>
        <w:autoSpaceDN w:val="0"/>
        <w:adjustRightInd w:val="0"/>
        <w:spacing w:after="0" w:line="240" w:lineRule="auto"/>
        <w:ind w:left="0" w:firstLine="360"/>
        <w:rPr>
          <w:rFonts w:ascii="Cambria" w:hAnsi="Cambria"/>
          <w:color w:val="000000"/>
          <w:sz w:val="24"/>
          <w:szCs w:val="24"/>
        </w:rPr>
      </w:pPr>
      <w:r w:rsidRPr="00BC0E69">
        <w:rPr>
          <w:rFonts w:ascii="Cambria" w:hAnsi="Cambria"/>
          <w:i/>
          <w:iCs/>
          <w:color w:val="000000"/>
          <w:sz w:val="24"/>
          <w:szCs w:val="24"/>
          <w:u w:val="single"/>
        </w:rPr>
        <w:t>Payment Location.</w:t>
      </w:r>
      <w:r w:rsidRPr="00BC0E69">
        <w:rPr>
          <w:rFonts w:ascii="Cambria" w:hAnsi="Cambria"/>
          <w:color w:val="000000"/>
          <w:sz w:val="24"/>
          <w:szCs w:val="24"/>
        </w:rPr>
        <w:t xml:space="preserve"> All support payments shall be paid through the Kansas Payment Center, P.O. Box 758599, Topeka, KS 66675-8599. Payments shall contain both the case number and the designation of “JO.” Both </w:t>
      </w:r>
      <w:r w:rsidR="00AC5423">
        <w:rPr>
          <w:rFonts w:ascii="Cambria" w:hAnsi="Cambria"/>
          <w:color w:val="000000"/>
          <w:sz w:val="24"/>
          <w:szCs w:val="24"/>
        </w:rPr>
        <w:t>parents</w:t>
      </w:r>
      <w:r w:rsidRPr="00BC0E69">
        <w:rPr>
          <w:rFonts w:ascii="Cambria" w:hAnsi="Cambria"/>
          <w:color w:val="000000"/>
          <w:sz w:val="24"/>
          <w:szCs w:val="24"/>
        </w:rPr>
        <w:t xml:space="preserve"> shall provide the Kansas Payment Center and Johnson County District Court Trustee’s Office with any information requested and shall provide written notice of any change of name, residence address, or employer within seven (7) days after the change.</w:t>
      </w:r>
    </w:p>
    <w:p w14:paraId="1134E7C8" w14:textId="77777777" w:rsidR="00BC0E69" w:rsidRPr="00BC0E69" w:rsidRDefault="00BC0E69" w:rsidP="00BC0E69">
      <w:pPr>
        <w:widowControl w:val="0"/>
        <w:numPr>
          <w:ilvl w:val="0"/>
          <w:numId w:val="5"/>
        </w:numPr>
        <w:autoSpaceDE w:val="0"/>
        <w:autoSpaceDN w:val="0"/>
        <w:adjustRightInd w:val="0"/>
        <w:spacing w:after="0" w:line="240" w:lineRule="auto"/>
        <w:ind w:left="0" w:firstLine="360"/>
        <w:rPr>
          <w:rFonts w:ascii="Cambria" w:hAnsi="Cambria"/>
          <w:color w:val="000000"/>
          <w:sz w:val="24"/>
          <w:szCs w:val="24"/>
        </w:rPr>
      </w:pPr>
      <w:r w:rsidRPr="00BC0E69">
        <w:rPr>
          <w:rFonts w:ascii="Cambria" w:hAnsi="Cambria"/>
          <w:i/>
          <w:iCs/>
          <w:color w:val="000000"/>
          <w:sz w:val="24"/>
          <w:szCs w:val="24"/>
          <w:u w:val="single"/>
        </w:rPr>
        <w:t>Income Withholding Provisions.</w:t>
      </w:r>
      <w:r w:rsidRPr="00BC0E69">
        <w:rPr>
          <w:rFonts w:ascii="Cambria" w:hAnsi="Cambria"/>
          <w:color w:val="000000"/>
          <w:sz w:val="24"/>
          <w:szCs w:val="24"/>
        </w:rPr>
        <w:t> (use applicable provisions).</w:t>
      </w:r>
    </w:p>
    <w:p w14:paraId="35AC9842" w14:textId="77777777" w:rsidR="00BC0E69" w:rsidRPr="00BC0E69" w:rsidRDefault="00BC0E69" w:rsidP="00BC0E69">
      <w:pPr>
        <w:widowControl w:val="0"/>
        <w:autoSpaceDE w:val="0"/>
        <w:autoSpaceDN w:val="0"/>
        <w:adjustRightInd w:val="0"/>
        <w:spacing w:after="0" w:line="240" w:lineRule="auto"/>
        <w:rPr>
          <w:rFonts w:ascii="Cambria" w:hAnsi="Cambria"/>
          <w:color w:val="000000"/>
          <w:sz w:val="24"/>
          <w:szCs w:val="24"/>
        </w:rPr>
      </w:pPr>
      <w:r w:rsidRPr="00BC0E69">
        <w:rPr>
          <w:rFonts w:ascii="Cambria" w:hAnsi="Cambria"/>
          <w:color w:val="000000"/>
          <w:sz w:val="24"/>
          <w:szCs w:val="24"/>
        </w:rPr>
        <w:t>            </w:t>
      </w:r>
      <w:r w:rsidRPr="00BC0E69">
        <w:rPr>
          <w:rFonts w:ascii="Cambria" w:hAnsi="Cambria"/>
          <w:i/>
          <w:iCs/>
          <w:color w:val="000000"/>
          <w:sz w:val="24"/>
          <w:szCs w:val="24"/>
          <w:u w:val="single"/>
        </w:rPr>
        <w:t>Child Support.</w:t>
      </w:r>
      <w:r w:rsidRPr="00BC0E69">
        <w:rPr>
          <w:rFonts w:ascii="Cambria" w:hAnsi="Cambria"/>
          <w:i/>
          <w:iCs/>
          <w:color w:val="000000"/>
          <w:sz w:val="24"/>
          <w:szCs w:val="24"/>
        </w:rPr>
        <w:t> (with or without spousal support).</w:t>
      </w:r>
      <w:r w:rsidRPr="00BC0E69">
        <w:rPr>
          <w:rFonts w:ascii="Cambria" w:hAnsi="Cambria"/>
          <w:color w:val="000000"/>
          <w:sz w:val="24"/>
          <w:szCs w:val="24"/>
        </w:rPr>
        <w:t> The District Court Trustee shall issue an immediate Income Withholding Order to Obligor’s employer under K.S.A. 23-4,107(b) to enforce this order for support.</w:t>
      </w:r>
    </w:p>
    <w:p w14:paraId="3959E316" w14:textId="77777777" w:rsidR="00BC0E69" w:rsidRPr="00BC0E69" w:rsidRDefault="00BC0E69" w:rsidP="00BC0E69">
      <w:pPr>
        <w:widowControl w:val="0"/>
        <w:autoSpaceDE w:val="0"/>
        <w:autoSpaceDN w:val="0"/>
        <w:adjustRightInd w:val="0"/>
        <w:spacing w:after="0" w:line="240" w:lineRule="auto"/>
        <w:rPr>
          <w:rFonts w:ascii="Cambria" w:hAnsi="Cambria"/>
          <w:color w:val="000000"/>
          <w:sz w:val="24"/>
          <w:szCs w:val="24"/>
        </w:rPr>
      </w:pPr>
      <w:r w:rsidRPr="00BC0E69">
        <w:rPr>
          <w:rFonts w:ascii="Cambria" w:hAnsi="Cambria"/>
          <w:color w:val="000000"/>
          <w:sz w:val="24"/>
          <w:szCs w:val="24"/>
        </w:rPr>
        <w:t>            </w:t>
      </w:r>
      <w:r w:rsidRPr="00BC0E69">
        <w:rPr>
          <w:rFonts w:ascii="Cambria" w:hAnsi="Cambria"/>
          <w:i/>
          <w:iCs/>
          <w:color w:val="000000"/>
          <w:sz w:val="24"/>
          <w:szCs w:val="24"/>
          <w:u w:val="single"/>
        </w:rPr>
        <w:t>Spousal Support Only.</w:t>
      </w:r>
      <w:r w:rsidRPr="00BC0E69">
        <w:rPr>
          <w:rFonts w:ascii="Cambria" w:hAnsi="Cambria"/>
          <w:color w:val="000000"/>
          <w:sz w:val="24"/>
          <w:szCs w:val="24"/>
        </w:rPr>
        <w:t> The District Court Trustee shall issue an income withholding order under K.S.A. 23-3103(b), if: (i) The obligor and obligee consent in writing to issuance; or (ii) an arrearage amount of at least two months support exists and (a) a Notice of Intent has been timely mailed to the parties and (b) either no motion to stay withholding has been filed or a motion to stay withholding was denied.</w:t>
      </w:r>
    </w:p>
    <w:p w14:paraId="486984EE" w14:textId="77777777" w:rsidR="00BC0E69" w:rsidRPr="00BC0E69" w:rsidRDefault="00BC0E69" w:rsidP="00BC0E69">
      <w:pPr>
        <w:widowControl w:val="0"/>
        <w:autoSpaceDE w:val="0"/>
        <w:autoSpaceDN w:val="0"/>
        <w:adjustRightInd w:val="0"/>
        <w:spacing w:after="0" w:line="240" w:lineRule="auto"/>
        <w:rPr>
          <w:rFonts w:ascii="Cambria" w:hAnsi="Cambria"/>
          <w:color w:val="000000"/>
          <w:sz w:val="24"/>
          <w:szCs w:val="24"/>
        </w:rPr>
      </w:pPr>
      <w:r w:rsidRPr="00BC0E69">
        <w:rPr>
          <w:rFonts w:ascii="Cambria" w:hAnsi="Cambria"/>
          <w:color w:val="000000"/>
          <w:sz w:val="24"/>
          <w:szCs w:val="24"/>
        </w:rPr>
        <w:t>            </w:t>
      </w:r>
      <w:r w:rsidRPr="00BC0E69">
        <w:rPr>
          <w:rFonts w:ascii="Cambria" w:hAnsi="Cambria"/>
          <w:i/>
          <w:iCs/>
          <w:color w:val="000000"/>
          <w:sz w:val="24"/>
          <w:szCs w:val="24"/>
          <w:u w:val="single"/>
        </w:rPr>
        <w:t>No withholding ordered. </w:t>
      </w:r>
      <w:r w:rsidRPr="00BC0E69">
        <w:rPr>
          <w:rFonts w:ascii="Cambria" w:hAnsi="Cambria"/>
          <w:color w:val="000000"/>
          <w:sz w:val="24"/>
          <w:szCs w:val="24"/>
        </w:rPr>
        <w:t xml:space="preserve">It is in the child(ren)’s best interests that no immediate automatic wage withholding order issue </w:t>
      </w:r>
      <w:proofErr w:type="gramStart"/>
      <w:r w:rsidRPr="00BC0E69">
        <w:rPr>
          <w:rFonts w:ascii="Cambria" w:hAnsi="Cambria"/>
          <w:color w:val="000000"/>
          <w:sz w:val="24"/>
          <w:szCs w:val="24"/>
        </w:rPr>
        <w:t>at this time</w:t>
      </w:r>
      <w:proofErr w:type="gramEnd"/>
      <w:r w:rsidRPr="00BC0E69">
        <w:rPr>
          <w:rFonts w:ascii="Cambria" w:hAnsi="Cambria"/>
          <w:color w:val="000000"/>
          <w:sz w:val="24"/>
          <w:szCs w:val="24"/>
        </w:rPr>
        <w:t>. Income withholding from Obligor’s income shall take effect to enforce these support orders if: (i) This order is administered under Title IV-D, as defined by the District Court Trustee; or (ii) This order is not administered under Title IV-D, as defined by the District Court Trustee, and (a) There is an arrearage in support payments equal to or greater than the amount payable for one month, and (b) There is compliance with K.S.A. 23-3103, as amended.</w:t>
      </w:r>
    </w:p>
    <w:p w14:paraId="131D724F" w14:textId="77777777" w:rsidR="00BC0E69" w:rsidRPr="00650F1C" w:rsidRDefault="00BC0E69" w:rsidP="00650F1C">
      <w:pPr>
        <w:widowControl w:val="0"/>
        <w:numPr>
          <w:ilvl w:val="0"/>
          <w:numId w:val="5"/>
        </w:numPr>
        <w:autoSpaceDE w:val="0"/>
        <w:autoSpaceDN w:val="0"/>
        <w:adjustRightInd w:val="0"/>
        <w:spacing w:after="0" w:line="240" w:lineRule="auto"/>
        <w:ind w:left="0" w:firstLine="360"/>
        <w:rPr>
          <w:rFonts w:ascii="Cambria" w:hAnsi="Cambria"/>
          <w:color w:val="000000"/>
          <w:sz w:val="24"/>
          <w:szCs w:val="24"/>
        </w:rPr>
      </w:pPr>
      <w:r w:rsidRPr="00BC0E69">
        <w:rPr>
          <w:rFonts w:ascii="Cambria" w:hAnsi="Cambria"/>
          <w:i/>
          <w:iCs/>
          <w:color w:val="000000"/>
          <w:sz w:val="24"/>
          <w:szCs w:val="24"/>
          <w:u w:val="single"/>
        </w:rPr>
        <w:t>Other Orders:</w:t>
      </w:r>
    </w:p>
    <w:p w14:paraId="6BB6FDFD" w14:textId="77777777" w:rsidR="00650F1C" w:rsidRDefault="00650F1C" w:rsidP="00BC0E69">
      <w:pPr>
        <w:widowControl w:val="0"/>
        <w:numPr>
          <w:ilvl w:val="1"/>
          <w:numId w:val="5"/>
        </w:numPr>
        <w:autoSpaceDE w:val="0"/>
        <w:autoSpaceDN w:val="0"/>
        <w:adjustRightInd w:val="0"/>
        <w:spacing w:after="0" w:line="240" w:lineRule="auto"/>
        <w:rPr>
          <w:rFonts w:ascii="Cambria" w:hAnsi="Cambria"/>
          <w:color w:val="000000"/>
          <w:sz w:val="24"/>
          <w:szCs w:val="24"/>
        </w:rPr>
      </w:pPr>
      <w:r>
        <w:rPr>
          <w:rFonts w:ascii="Cambria" w:hAnsi="Cambria"/>
          <w:color w:val="000000"/>
          <w:sz w:val="24"/>
          <w:szCs w:val="24"/>
        </w:rPr>
        <w:t xml:space="preserve"> </w:t>
      </w:r>
    </w:p>
    <w:p w14:paraId="663AC313" w14:textId="77777777" w:rsidR="00650F1C" w:rsidRDefault="00650F1C" w:rsidP="00BC0E69">
      <w:pPr>
        <w:widowControl w:val="0"/>
        <w:numPr>
          <w:ilvl w:val="1"/>
          <w:numId w:val="5"/>
        </w:numPr>
        <w:autoSpaceDE w:val="0"/>
        <w:autoSpaceDN w:val="0"/>
        <w:adjustRightInd w:val="0"/>
        <w:spacing w:after="0" w:line="240" w:lineRule="auto"/>
        <w:rPr>
          <w:rFonts w:ascii="Cambria" w:hAnsi="Cambria"/>
          <w:color w:val="000000"/>
          <w:sz w:val="24"/>
          <w:szCs w:val="24"/>
        </w:rPr>
      </w:pPr>
    </w:p>
    <w:p w14:paraId="775AACF4" w14:textId="77777777" w:rsidR="00650F1C" w:rsidRDefault="00650F1C" w:rsidP="00650F1C">
      <w:pPr>
        <w:widowControl w:val="0"/>
        <w:numPr>
          <w:ilvl w:val="1"/>
          <w:numId w:val="5"/>
        </w:numPr>
        <w:autoSpaceDE w:val="0"/>
        <w:autoSpaceDN w:val="0"/>
        <w:adjustRightInd w:val="0"/>
        <w:spacing w:after="0" w:line="240" w:lineRule="auto"/>
        <w:rPr>
          <w:rFonts w:ascii="Cambria" w:hAnsi="Cambria"/>
          <w:color w:val="000000"/>
          <w:sz w:val="24"/>
          <w:szCs w:val="24"/>
        </w:rPr>
      </w:pPr>
    </w:p>
    <w:p w14:paraId="6CAA12E9" w14:textId="77777777" w:rsidR="00BC0E69" w:rsidRPr="00BC0E69" w:rsidRDefault="00650F1C" w:rsidP="00650F1C">
      <w:pPr>
        <w:widowControl w:val="0"/>
        <w:autoSpaceDE w:val="0"/>
        <w:autoSpaceDN w:val="0"/>
        <w:adjustRightInd w:val="0"/>
        <w:spacing w:after="0" w:line="240" w:lineRule="auto"/>
        <w:rPr>
          <w:rFonts w:ascii="Cambria" w:hAnsi="Cambria"/>
          <w:color w:val="000000"/>
          <w:sz w:val="24"/>
          <w:szCs w:val="24"/>
        </w:rPr>
      </w:pPr>
      <w:r>
        <w:rPr>
          <w:rFonts w:ascii="Cambria" w:hAnsi="Cambria"/>
          <w:color w:val="000000"/>
          <w:sz w:val="24"/>
          <w:szCs w:val="24"/>
        </w:rPr>
        <w:t>I</w:t>
      </w:r>
      <w:r w:rsidR="00BC0E69" w:rsidRPr="00BC0E69">
        <w:rPr>
          <w:rFonts w:ascii="Cambria" w:hAnsi="Cambria"/>
          <w:color w:val="000000"/>
          <w:sz w:val="24"/>
          <w:szCs w:val="24"/>
        </w:rPr>
        <w:t>T IS SO ORDERED.</w:t>
      </w:r>
    </w:p>
    <w:p w14:paraId="53A461AA" w14:textId="77777777" w:rsidR="00BC0E69" w:rsidRPr="00BC0E69" w:rsidRDefault="00BC0E69" w:rsidP="00650F1C">
      <w:pPr>
        <w:widowControl w:val="0"/>
        <w:autoSpaceDE w:val="0"/>
        <w:autoSpaceDN w:val="0"/>
        <w:adjustRightInd w:val="0"/>
        <w:spacing w:after="0" w:line="240" w:lineRule="auto"/>
        <w:ind w:left="5040" w:firstLine="720"/>
        <w:rPr>
          <w:rFonts w:ascii="Cambria" w:hAnsi="Cambria"/>
          <w:color w:val="000000"/>
          <w:sz w:val="24"/>
          <w:szCs w:val="24"/>
        </w:rPr>
      </w:pPr>
      <w:r w:rsidRPr="00BC0E69">
        <w:rPr>
          <w:rFonts w:ascii="Cambria" w:hAnsi="Cambria"/>
          <w:color w:val="000000"/>
          <w:sz w:val="24"/>
          <w:szCs w:val="24"/>
        </w:rPr>
        <w:t>________________________________</w:t>
      </w:r>
      <w:r w:rsidRPr="00BC0E69">
        <w:rPr>
          <w:rFonts w:ascii="Cambria" w:hAnsi="Cambria"/>
          <w:color w:val="000000"/>
          <w:sz w:val="24"/>
          <w:szCs w:val="24"/>
        </w:rPr>
        <w:br/>
        <w:t>              Judge of The District Court</w:t>
      </w:r>
    </w:p>
    <w:p w14:paraId="64439BAF" w14:textId="77777777" w:rsidR="000D73E5" w:rsidRPr="00617CFF" w:rsidRDefault="000D73E5" w:rsidP="00BC0E69">
      <w:pPr>
        <w:widowControl w:val="0"/>
        <w:autoSpaceDE w:val="0"/>
        <w:autoSpaceDN w:val="0"/>
        <w:adjustRightInd w:val="0"/>
        <w:spacing w:after="0" w:line="240" w:lineRule="auto"/>
        <w:jc w:val="center"/>
        <w:rPr>
          <w:rFonts w:ascii="Cambria" w:hAnsi="Cambria"/>
          <w:color w:val="000000"/>
          <w:sz w:val="24"/>
          <w:szCs w:val="24"/>
        </w:rPr>
      </w:pPr>
    </w:p>
    <w:sectPr w:rsidR="000D73E5" w:rsidRPr="00617CFF">
      <w:headerReference w:type="default" r:id="rId8"/>
      <w:footerReference w:type="default" r:id="rId9"/>
      <w:type w:val="continuous"/>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FA847" w14:textId="77777777" w:rsidR="00A220A0" w:rsidRDefault="00A220A0">
      <w:pPr>
        <w:spacing w:after="0" w:line="240" w:lineRule="auto"/>
      </w:pPr>
      <w:r>
        <w:separator/>
      </w:r>
    </w:p>
  </w:endnote>
  <w:endnote w:type="continuationSeparator" w:id="0">
    <w:p w14:paraId="5E83A6BC" w14:textId="77777777" w:rsidR="00A220A0" w:rsidRDefault="00A22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9FE80" w14:textId="77777777" w:rsidR="000D73E5" w:rsidRDefault="000D73E5">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5EA52" w14:textId="77777777" w:rsidR="00A220A0" w:rsidRDefault="00A220A0">
      <w:pPr>
        <w:spacing w:after="0" w:line="240" w:lineRule="auto"/>
      </w:pPr>
      <w:r>
        <w:separator/>
      </w:r>
    </w:p>
  </w:footnote>
  <w:footnote w:type="continuationSeparator" w:id="0">
    <w:p w14:paraId="477B3383" w14:textId="77777777" w:rsidR="00A220A0" w:rsidRDefault="00A22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24981" w14:textId="77777777" w:rsidR="000D73E5" w:rsidRDefault="000D73E5">
    <w:pPr>
      <w:widowControl w:val="0"/>
      <w:autoSpaceDE w:val="0"/>
      <w:autoSpaceDN w:val="0"/>
      <w:adjustRightInd w:val="0"/>
      <w:spacing w:after="0" w:line="240" w:lineRule="auto"/>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9DE"/>
    <w:multiLevelType w:val="hybridMultilevel"/>
    <w:tmpl w:val="FFFFFFFF"/>
    <w:lvl w:ilvl="0" w:tplc="6748B866">
      <w:start w:val="1"/>
      <w:numFmt w:val="decimal"/>
      <w:lvlText w:val="%1."/>
      <w:lvlJc w:val="left"/>
      <w:pPr>
        <w:ind w:left="180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278572C"/>
    <w:multiLevelType w:val="hybridMultilevel"/>
    <w:tmpl w:val="FFFFFFFF"/>
    <w:lvl w:ilvl="0" w:tplc="6150CEC8">
      <w:start w:val="1"/>
      <w:numFmt w:val="decimal"/>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42350C3"/>
    <w:multiLevelType w:val="hybridMultilevel"/>
    <w:tmpl w:val="FFFFFFFF"/>
    <w:lvl w:ilvl="0" w:tplc="D07CCDE2">
      <w:start w:val="1"/>
      <w:numFmt w:val="decimal"/>
      <w:lvlText w:val="%1."/>
      <w:lvlJc w:val="left"/>
      <w:pPr>
        <w:ind w:left="180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0EDD63E8"/>
    <w:multiLevelType w:val="hybridMultilevel"/>
    <w:tmpl w:val="FFFFFFFF"/>
    <w:lvl w:ilvl="0" w:tplc="84147180">
      <w:start w:val="1"/>
      <w:numFmt w:val="decimal"/>
      <w:lvlText w:val="%1."/>
      <w:lvlJc w:val="left"/>
      <w:pPr>
        <w:ind w:left="2527" w:hanging="360"/>
      </w:pPr>
      <w:rPr>
        <w:rFonts w:cs="Times New Roman" w:hint="default"/>
      </w:rPr>
    </w:lvl>
    <w:lvl w:ilvl="1" w:tplc="04090019">
      <w:start w:val="1"/>
      <w:numFmt w:val="lowerLetter"/>
      <w:lvlText w:val="%2."/>
      <w:lvlJc w:val="left"/>
      <w:pPr>
        <w:ind w:left="2167" w:hanging="360"/>
      </w:pPr>
      <w:rPr>
        <w:rFonts w:cs="Times New Roman"/>
      </w:rPr>
    </w:lvl>
    <w:lvl w:ilvl="2" w:tplc="0409001B" w:tentative="1">
      <w:start w:val="1"/>
      <w:numFmt w:val="lowerRoman"/>
      <w:lvlText w:val="%3."/>
      <w:lvlJc w:val="right"/>
      <w:pPr>
        <w:ind w:left="2887" w:hanging="180"/>
      </w:pPr>
      <w:rPr>
        <w:rFonts w:cs="Times New Roman"/>
      </w:rPr>
    </w:lvl>
    <w:lvl w:ilvl="3" w:tplc="0409000F" w:tentative="1">
      <w:start w:val="1"/>
      <w:numFmt w:val="decimal"/>
      <w:lvlText w:val="%4."/>
      <w:lvlJc w:val="left"/>
      <w:pPr>
        <w:ind w:left="3607" w:hanging="360"/>
      </w:pPr>
      <w:rPr>
        <w:rFonts w:cs="Times New Roman"/>
      </w:rPr>
    </w:lvl>
    <w:lvl w:ilvl="4" w:tplc="04090019" w:tentative="1">
      <w:start w:val="1"/>
      <w:numFmt w:val="lowerLetter"/>
      <w:lvlText w:val="%5."/>
      <w:lvlJc w:val="left"/>
      <w:pPr>
        <w:ind w:left="4327" w:hanging="360"/>
      </w:pPr>
      <w:rPr>
        <w:rFonts w:cs="Times New Roman"/>
      </w:rPr>
    </w:lvl>
    <w:lvl w:ilvl="5" w:tplc="0409001B" w:tentative="1">
      <w:start w:val="1"/>
      <w:numFmt w:val="lowerRoman"/>
      <w:lvlText w:val="%6."/>
      <w:lvlJc w:val="right"/>
      <w:pPr>
        <w:ind w:left="5047" w:hanging="180"/>
      </w:pPr>
      <w:rPr>
        <w:rFonts w:cs="Times New Roman"/>
      </w:rPr>
    </w:lvl>
    <w:lvl w:ilvl="6" w:tplc="0409000F" w:tentative="1">
      <w:start w:val="1"/>
      <w:numFmt w:val="decimal"/>
      <w:lvlText w:val="%7."/>
      <w:lvlJc w:val="left"/>
      <w:pPr>
        <w:ind w:left="5767" w:hanging="360"/>
      </w:pPr>
      <w:rPr>
        <w:rFonts w:cs="Times New Roman"/>
      </w:rPr>
    </w:lvl>
    <w:lvl w:ilvl="7" w:tplc="04090019" w:tentative="1">
      <w:start w:val="1"/>
      <w:numFmt w:val="lowerLetter"/>
      <w:lvlText w:val="%8."/>
      <w:lvlJc w:val="left"/>
      <w:pPr>
        <w:ind w:left="6487" w:hanging="360"/>
      </w:pPr>
      <w:rPr>
        <w:rFonts w:cs="Times New Roman"/>
      </w:rPr>
    </w:lvl>
    <w:lvl w:ilvl="8" w:tplc="0409001B" w:tentative="1">
      <w:start w:val="1"/>
      <w:numFmt w:val="lowerRoman"/>
      <w:lvlText w:val="%9."/>
      <w:lvlJc w:val="right"/>
      <w:pPr>
        <w:ind w:left="7207" w:hanging="180"/>
      </w:pPr>
      <w:rPr>
        <w:rFonts w:cs="Times New Roman"/>
      </w:rPr>
    </w:lvl>
  </w:abstractNum>
  <w:abstractNum w:abstractNumId="4" w15:restartNumberingAfterBreak="0">
    <w:nsid w:val="131C4F9E"/>
    <w:multiLevelType w:val="hybridMultilevel"/>
    <w:tmpl w:val="FFFFFFFF"/>
    <w:lvl w:ilvl="0" w:tplc="516C13E6">
      <w:start w:val="1"/>
      <w:numFmt w:val="decimal"/>
      <w:lvlText w:val="%1."/>
      <w:lvlJc w:val="left"/>
      <w:pPr>
        <w:ind w:left="180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58951761"/>
    <w:multiLevelType w:val="hybridMultilevel"/>
    <w:tmpl w:val="FFFFFFFF"/>
    <w:lvl w:ilvl="0" w:tplc="D07CCDE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769547155">
    <w:abstractNumId w:val="1"/>
  </w:num>
  <w:num w:numId="2" w16cid:durableId="843515882">
    <w:abstractNumId w:val="5"/>
  </w:num>
  <w:num w:numId="3" w16cid:durableId="1332947308">
    <w:abstractNumId w:val="2"/>
  </w:num>
  <w:num w:numId="4" w16cid:durableId="1486125951">
    <w:abstractNumId w:val="4"/>
  </w:num>
  <w:num w:numId="5" w16cid:durableId="20522999">
    <w:abstractNumId w:val="0"/>
  </w:num>
  <w:num w:numId="6" w16cid:durableId="17072918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229"/>
    <w:rsid w:val="000D73E5"/>
    <w:rsid w:val="0014013A"/>
    <w:rsid w:val="00417229"/>
    <w:rsid w:val="00502AE1"/>
    <w:rsid w:val="00542E6C"/>
    <w:rsid w:val="00545503"/>
    <w:rsid w:val="00617CFF"/>
    <w:rsid w:val="00650F1C"/>
    <w:rsid w:val="006B159F"/>
    <w:rsid w:val="006B7E30"/>
    <w:rsid w:val="007B0539"/>
    <w:rsid w:val="009960A0"/>
    <w:rsid w:val="00A03B43"/>
    <w:rsid w:val="00A220A0"/>
    <w:rsid w:val="00A55291"/>
    <w:rsid w:val="00AC5423"/>
    <w:rsid w:val="00AD3B45"/>
    <w:rsid w:val="00AE2D06"/>
    <w:rsid w:val="00B55796"/>
    <w:rsid w:val="00BC0E69"/>
    <w:rsid w:val="00D367B1"/>
    <w:rsid w:val="00EF2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E43B30"/>
  <w14:defaultImageDpi w14:val="96"/>
  <w15:docId w15:val="{927DC23E-BA95-4BD8-999C-56366B56F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D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229"/>
    <w:pPr>
      <w:tabs>
        <w:tab w:val="center" w:pos="4680"/>
        <w:tab w:val="right" w:pos="9360"/>
      </w:tabs>
    </w:pPr>
  </w:style>
  <w:style w:type="character" w:customStyle="1" w:styleId="HeaderChar">
    <w:name w:val="Header Char"/>
    <w:basedOn w:val="DefaultParagraphFont"/>
    <w:link w:val="Header"/>
    <w:uiPriority w:val="99"/>
    <w:locked/>
    <w:rsid w:val="00417229"/>
    <w:rPr>
      <w:rFonts w:cs="Times New Roman"/>
    </w:rPr>
  </w:style>
  <w:style w:type="paragraph" w:styleId="Footer">
    <w:name w:val="footer"/>
    <w:basedOn w:val="Normal"/>
    <w:link w:val="FooterChar"/>
    <w:uiPriority w:val="99"/>
    <w:unhideWhenUsed/>
    <w:rsid w:val="00417229"/>
    <w:pPr>
      <w:tabs>
        <w:tab w:val="center" w:pos="4680"/>
        <w:tab w:val="right" w:pos="9360"/>
      </w:tabs>
    </w:pPr>
  </w:style>
  <w:style w:type="character" w:customStyle="1" w:styleId="FooterChar">
    <w:name w:val="Footer Char"/>
    <w:basedOn w:val="DefaultParagraphFont"/>
    <w:link w:val="Footer"/>
    <w:uiPriority w:val="99"/>
    <w:locked/>
    <w:rsid w:val="00417229"/>
    <w:rPr>
      <w:rFonts w:cs="Times New Roman"/>
    </w:rPr>
  </w:style>
  <w:style w:type="paragraph" w:styleId="Revision">
    <w:name w:val="Revision"/>
    <w:hidden/>
    <w:uiPriority w:val="99"/>
    <w:semiHidden/>
    <w:rsid w:val="00417229"/>
    <w:pPr>
      <w:spacing w:after="0" w:line="240" w:lineRule="auto"/>
    </w:pPr>
  </w:style>
  <w:style w:type="paragraph" w:styleId="ListParagraph">
    <w:name w:val="List Paragraph"/>
    <w:basedOn w:val="Normal"/>
    <w:uiPriority w:val="34"/>
    <w:qFormat/>
    <w:rsid w:val="00617CF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927666">
      <w:marLeft w:val="0"/>
      <w:marRight w:val="0"/>
      <w:marTop w:val="0"/>
      <w:marBottom w:val="0"/>
      <w:divBdr>
        <w:top w:val="none" w:sz="0" w:space="0" w:color="auto"/>
        <w:left w:val="none" w:sz="0" w:space="0" w:color="auto"/>
        <w:bottom w:val="none" w:sz="0" w:space="0" w:color="auto"/>
        <w:right w:val="none" w:sz="0" w:space="0" w:color="auto"/>
      </w:divBdr>
      <w:divsChild>
        <w:div w:id="390927664">
          <w:marLeft w:val="720"/>
          <w:marRight w:val="720"/>
          <w:marTop w:val="100"/>
          <w:marBottom w:val="100"/>
          <w:divBdr>
            <w:top w:val="none" w:sz="0" w:space="0" w:color="auto"/>
            <w:left w:val="none" w:sz="0" w:space="0" w:color="auto"/>
            <w:bottom w:val="none" w:sz="0" w:space="0" w:color="auto"/>
            <w:right w:val="none" w:sz="0" w:space="0" w:color="auto"/>
          </w:divBdr>
          <w:divsChild>
            <w:div w:id="390927663">
              <w:marLeft w:val="720"/>
              <w:marRight w:val="720"/>
              <w:marTop w:val="100"/>
              <w:marBottom w:val="100"/>
              <w:divBdr>
                <w:top w:val="none" w:sz="0" w:space="0" w:color="auto"/>
                <w:left w:val="none" w:sz="0" w:space="0" w:color="auto"/>
                <w:bottom w:val="none" w:sz="0" w:space="0" w:color="auto"/>
                <w:right w:val="none" w:sz="0" w:space="0" w:color="auto"/>
              </w:divBdr>
            </w:div>
          </w:divsChild>
        </w:div>
        <w:div w:id="390927665">
          <w:marLeft w:val="720"/>
          <w:marRight w:val="720"/>
          <w:marTop w:val="100"/>
          <w:marBottom w:val="100"/>
          <w:divBdr>
            <w:top w:val="none" w:sz="0" w:space="0" w:color="auto"/>
            <w:left w:val="none" w:sz="0" w:space="0" w:color="auto"/>
            <w:bottom w:val="none" w:sz="0" w:space="0" w:color="auto"/>
            <w:right w:val="none" w:sz="0" w:space="0" w:color="auto"/>
          </w:divBdr>
          <w:divsChild>
            <w:div w:id="390927675">
              <w:marLeft w:val="720"/>
              <w:marRight w:val="720"/>
              <w:marTop w:val="100"/>
              <w:marBottom w:val="100"/>
              <w:divBdr>
                <w:top w:val="none" w:sz="0" w:space="0" w:color="auto"/>
                <w:left w:val="none" w:sz="0" w:space="0" w:color="auto"/>
                <w:bottom w:val="none" w:sz="0" w:space="0" w:color="auto"/>
                <w:right w:val="none" w:sz="0" w:space="0" w:color="auto"/>
              </w:divBdr>
            </w:div>
          </w:divsChild>
        </w:div>
        <w:div w:id="390927667">
          <w:marLeft w:val="720"/>
          <w:marRight w:val="720"/>
          <w:marTop w:val="100"/>
          <w:marBottom w:val="100"/>
          <w:divBdr>
            <w:top w:val="none" w:sz="0" w:space="0" w:color="auto"/>
            <w:left w:val="none" w:sz="0" w:space="0" w:color="auto"/>
            <w:bottom w:val="none" w:sz="0" w:space="0" w:color="auto"/>
            <w:right w:val="none" w:sz="0" w:space="0" w:color="auto"/>
          </w:divBdr>
        </w:div>
        <w:div w:id="390927670">
          <w:marLeft w:val="720"/>
          <w:marRight w:val="720"/>
          <w:marTop w:val="100"/>
          <w:marBottom w:val="100"/>
          <w:divBdr>
            <w:top w:val="none" w:sz="0" w:space="0" w:color="auto"/>
            <w:left w:val="none" w:sz="0" w:space="0" w:color="auto"/>
            <w:bottom w:val="none" w:sz="0" w:space="0" w:color="auto"/>
            <w:right w:val="none" w:sz="0" w:space="0" w:color="auto"/>
          </w:divBdr>
        </w:div>
        <w:div w:id="390927671">
          <w:marLeft w:val="720"/>
          <w:marRight w:val="720"/>
          <w:marTop w:val="100"/>
          <w:marBottom w:val="100"/>
          <w:divBdr>
            <w:top w:val="none" w:sz="0" w:space="0" w:color="auto"/>
            <w:left w:val="none" w:sz="0" w:space="0" w:color="auto"/>
            <w:bottom w:val="none" w:sz="0" w:space="0" w:color="auto"/>
            <w:right w:val="none" w:sz="0" w:space="0" w:color="auto"/>
          </w:divBdr>
          <w:divsChild>
            <w:div w:id="390927669">
              <w:marLeft w:val="720"/>
              <w:marRight w:val="720"/>
              <w:marTop w:val="100"/>
              <w:marBottom w:val="100"/>
              <w:divBdr>
                <w:top w:val="none" w:sz="0" w:space="0" w:color="auto"/>
                <w:left w:val="none" w:sz="0" w:space="0" w:color="auto"/>
                <w:bottom w:val="none" w:sz="0" w:space="0" w:color="auto"/>
                <w:right w:val="none" w:sz="0" w:space="0" w:color="auto"/>
              </w:divBdr>
            </w:div>
          </w:divsChild>
        </w:div>
        <w:div w:id="390927673">
          <w:marLeft w:val="720"/>
          <w:marRight w:val="720"/>
          <w:marTop w:val="100"/>
          <w:marBottom w:val="100"/>
          <w:divBdr>
            <w:top w:val="none" w:sz="0" w:space="0" w:color="auto"/>
            <w:left w:val="none" w:sz="0" w:space="0" w:color="auto"/>
            <w:bottom w:val="none" w:sz="0" w:space="0" w:color="auto"/>
            <w:right w:val="none" w:sz="0" w:space="0" w:color="auto"/>
          </w:divBdr>
          <w:divsChild>
            <w:div w:id="390927668">
              <w:marLeft w:val="720"/>
              <w:marRight w:val="720"/>
              <w:marTop w:val="100"/>
              <w:marBottom w:val="100"/>
              <w:divBdr>
                <w:top w:val="none" w:sz="0" w:space="0" w:color="auto"/>
                <w:left w:val="none" w:sz="0" w:space="0" w:color="auto"/>
                <w:bottom w:val="none" w:sz="0" w:space="0" w:color="auto"/>
                <w:right w:val="none" w:sz="0" w:space="0" w:color="auto"/>
              </w:divBdr>
            </w:div>
          </w:divsChild>
        </w:div>
        <w:div w:id="390927674">
          <w:marLeft w:val="720"/>
          <w:marRight w:val="720"/>
          <w:marTop w:val="100"/>
          <w:marBottom w:val="100"/>
          <w:divBdr>
            <w:top w:val="none" w:sz="0" w:space="0" w:color="auto"/>
            <w:left w:val="none" w:sz="0" w:space="0" w:color="auto"/>
            <w:bottom w:val="none" w:sz="0" w:space="0" w:color="auto"/>
            <w:right w:val="none" w:sz="0" w:space="0" w:color="auto"/>
          </w:divBdr>
          <w:divsChild>
            <w:div w:id="39092767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westlaw.com/Link/Document/FullText?findType=L&amp;pubNum=1001553&amp;cite=KSSTS23-2224&amp;originatingDoc=NBAED5020C23A11DE8AA4E01B72231942&amp;refType=LQ&amp;originationContext=document&amp;vr=3.0&amp;rs=cblt1.0&amp;transitionType=DocumentItem&amp;contextData=(sc.Catego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1261</TotalTime>
  <Pages>7</Pages>
  <Words>3133</Words>
  <Characters>17861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OGrady, Keven, DCA</dc:creator>
  <cp:keywords/>
  <dc:description/>
  <cp:lastModifiedBy>Coggins, Kathy, JIMS</cp:lastModifiedBy>
  <cp:revision>6</cp:revision>
  <dcterms:created xsi:type="dcterms:W3CDTF">2024-10-29T14:04:00Z</dcterms:created>
  <dcterms:modified xsi:type="dcterms:W3CDTF">2025-01-16T14:35:00Z</dcterms:modified>
</cp:coreProperties>
</file>