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D2DC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  <w:jc w:val="center"/>
        <w:outlineLvl w:val="0"/>
        <w:rPr>
          <w:b/>
          <w:bCs/>
        </w:rPr>
      </w:pPr>
      <w:r w:rsidRPr="00407B99">
        <w:rPr>
          <w:b/>
          <w:bCs/>
        </w:rPr>
        <w:t>IN THE DISTRICT COURT OF JOHNSON COUNTY, KANSAS</w:t>
      </w:r>
    </w:p>
    <w:p w14:paraId="37E73264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  <w:jc w:val="center"/>
        <w:outlineLvl w:val="0"/>
      </w:pPr>
      <w:r w:rsidRPr="00407B99">
        <w:rPr>
          <w:b/>
          <w:bCs/>
        </w:rPr>
        <w:t>CIVIL COURT DEPARTMENT</w:t>
      </w:r>
    </w:p>
    <w:p w14:paraId="3B84F288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</w:pPr>
    </w:p>
    <w:p w14:paraId="76591AD4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  <w:outlineLvl w:val="0"/>
      </w:pPr>
      <w:r w:rsidRPr="00407B99">
        <w:t>In the Matter of:</w:t>
      </w:r>
    </w:p>
    <w:p w14:paraId="53672589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</w:pPr>
    </w:p>
    <w:p w14:paraId="3717CF9D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</w:pPr>
      <w:r w:rsidRPr="00407B99">
        <w:t>_____________________________</w:t>
      </w:r>
    </w:p>
    <w:p w14:paraId="27848185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</w:tabs>
      </w:pPr>
      <w:r w:rsidRPr="00407B99">
        <w:t>Petitioner,</w:t>
      </w:r>
      <w:r w:rsidRPr="00407B99">
        <w:tab/>
      </w:r>
      <w:r w:rsidRPr="00407B99">
        <w:tab/>
      </w:r>
      <w:r w:rsidRPr="00407B99">
        <w:tab/>
      </w:r>
      <w:r w:rsidRPr="00407B99">
        <w:tab/>
      </w:r>
      <w:r w:rsidR="00407B99" w:rsidRPr="00407B99">
        <w:tab/>
      </w:r>
      <w:r w:rsidR="00407B99" w:rsidRPr="00407B99">
        <w:tab/>
      </w:r>
      <w:r w:rsidR="001100DF">
        <w:tab/>
      </w:r>
      <w:r w:rsidRPr="00407B99">
        <w:t>Case No.   ____________________</w:t>
      </w:r>
    </w:p>
    <w:p w14:paraId="216989BC" w14:textId="77777777" w:rsidR="00681C68" w:rsidRPr="00407B99" w:rsidRDefault="00841DD3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  <w:outlineLvl w:val="0"/>
      </w:pPr>
      <w:r>
        <w:t xml:space="preserve">       </w:t>
      </w:r>
      <w:r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EE7EBE" w:rsidRPr="00407B99">
        <w:t>Division</w:t>
      </w:r>
      <w:r w:rsidR="00681C68" w:rsidRPr="00407B99">
        <w:t xml:space="preserve"> No. </w:t>
      </w:r>
      <w:r w:rsidR="00EE7EBE" w:rsidRPr="00407B99">
        <w:t>__________________</w:t>
      </w:r>
      <w:r w:rsidR="00681C68" w:rsidRPr="00407B99">
        <w:tab/>
      </w:r>
    </w:p>
    <w:p w14:paraId="68D5B089" w14:textId="77777777" w:rsidR="00841DD3" w:rsidRPr="00407B99" w:rsidRDefault="00841DD3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  <w:outlineLvl w:val="0"/>
      </w:pPr>
      <w:r>
        <w:t>and</w:t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  <w:r w:rsidR="00681C68" w:rsidRPr="00407B99">
        <w:tab/>
      </w:r>
    </w:p>
    <w:p w14:paraId="68E25D4C" w14:textId="77777777" w:rsidR="00841DD3" w:rsidRDefault="00841DD3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</w:pPr>
    </w:p>
    <w:p w14:paraId="4F220B2B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</w:pPr>
      <w:r w:rsidRPr="00407B99">
        <w:t xml:space="preserve">_____________________________ </w:t>
      </w:r>
    </w:p>
    <w:p w14:paraId="6813534D" w14:textId="77777777" w:rsidR="00681C68" w:rsidRPr="00407B99" w:rsidRDefault="00681C68" w:rsidP="00681C68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</w:pPr>
      <w:r w:rsidRPr="00407B99">
        <w:t>Respondent.</w:t>
      </w:r>
    </w:p>
    <w:p w14:paraId="486F9347" w14:textId="77777777" w:rsidR="001631D0" w:rsidRPr="00407B99" w:rsidRDefault="001631D0" w:rsidP="00681C68">
      <w:pPr>
        <w:ind w:right="-1260"/>
        <w:rPr>
          <w:b/>
          <w:bCs/>
        </w:rPr>
      </w:pPr>
    </w:p>
    <w:p w14:paraId="7B71F09E" w14:textId="77777777" w:rsidR="001631D0" w:rsidRPr="00407B99" w:rsidRDefault="001631D0" w:rsidP="001631D0">
      <w:pPr>
        <w:jc w:val="center"/>
      </w:pPr>
      <w:r w:rsidRPr="00407B99">
        <w:rPr>
          <w:b/>
          <w:bCs/>
          <w:u w:val="single"/>
        </w:rPr>
        <w:t xml:space="preserve">ORDER </w:t>
      </w:r>
      <w:r w:rsidR="00FF0981" w:rsidRPr="00407B99">
        <w:rPr>
          <w:b/>
          <w:bCs/>
          <w:u w:val="single"/>
        </w:rPr>
        <w:t>FOR EXPEDITED CHILD INTERVIEW</w:t>
      </w:r>
    </w:p>
    <w:p w14:paraId="5D28D7D4" w14:textId="77777777" w:rsidR="001631D0" w:rsidRPr="00407B99" w:rsidRDefault="001631D0" w:rsidP="00681C68">
      <w:pPr>
        <w:ind w:right="-1260"/>
      </w:pPr>
    </w:p>
    <w:p w14:paraId="02ECD8BB" w14:textId="77777777" w:rsidR="001631D0" w:rsidRPr="00407B99" w:rsidRDefault="00D26E3C" w:rsidP="00F21EA6">
      <w:pPr>
        <w:ind w:firstLine="720"/>
        <w:jc w:val="both"/>
      </w:pPr>
      <w:r>
        <w:t>NOW</w:t>
      </w:r>
      <w:r w:rsidR="001631D0" w:rsidRPr="00407B99">
        <w:t xml:space="preserve"> on this</w:t>
      </w:r>
      <w:r w:rsidR="00681C68" w:rsidRPr="00407B99">
        <w:t xml:space="preserve"> _______ day of _____________</w:t>
      </w:r>
      <w:r w:rsidR="001631D0" w:rsidRPr="00407B99">
        <w:t>, 20</w:t>
      </w:r>
      <w:r w:rsidR="00D6608B" w:rsidRPr="00407B99">
        <w:t>___</w:t>
      </w:r>
      <w:r w:rsidR="001631D0" w:rsidRPr="00407B99">
        <w:t xml:space="preserve"> the Court finds that it would be in the best interest of the minor child(ren) for </w:t>
      </w:r>
      <w:r w:rsidR="00FF0981" w:rsidRPr="00407B99">
        <w:t>said child</w:t>
      </w:r>
      <w:r w:rsidR="00EB565C" w:rsidRPr="00407B99">
        <w:t>(</w:t>
      </w:r>
      <w:r w:rsidR="00FF0981" w:rsidRPr="00407B99">
        <w:t>ren</w:t>
      </w:r>
      <w:r w:rsidR="00EB565C" w:rsidRPr="00407B99">
        <w:t>)</w:t>
      </w:r>
      <w:r w:rsidR="00FF0981" w:rsidRPr="00407B99">
        <w:t xml:space="preserve"> to be interviewed by </w:t>
      </w:r>
      <w:r w:rsidR="001631D0" w:rsidRPr="00407B99">
        <w:t xml:space="preserve">Johnson </w:t>
      </w:r>
      <w:r w:rsidR="0046724B" w:rsidRPr="00407B99">
        <w:t>County District Court Services</w:t>
      </w:r>
      <w:r w:rsidR="00FF0981" w:rsidRPr="00407B99">
        <w:t xml:space="preserve"> and </w:t>
      </w:r>
      <w:r w:rsidR="00EE7EBE" w:rsidRPr="00407B99">
        <w:t xml:space="preserve">a </w:t>
      </w:r>
      <w:r w:rsidR="00FF0981" w:rsidRPr="00407B99">
        <w:t>report made to the Court pursuant to K.S.A. 23-3210 and Johnson County Local Rule 23</w:t>
      </w:r>
      <w:r w:rsidR="001631D0" w:rsidRPr="00407B99">
        <w:t>.</w:t>
      </w:r>
      <w:r w:rsidR="00FF0981" w:rsidRPr="00407B99">
        <w:t xml:space="preserve">  The following children</w:t>
      </w:r>
      <w:r w:rsidR="00EE7EBE" w:rsidRPr="00407B99">
        <w:t xml:space="preserve"> (names and DOB)</w:t>
      </w:r>
      <w:r w:rsidR="00FF0981" w:rsidRPr="00407B99">
        <w:t xml:space="preserve"> are to be interviewed:</w:t>
      </w:r>
    </w:p>
    <w:p w14:paraId="534322F3" w14:textId="77777777" w:rsidR="00FF0981" w:rsidRPr="00407B99" w:rsidRDefault="00FF0981" w:rsidP="003C244C">
      <w:pPr>
        <w:ind w:right="-720" w:firstLine="720"/>
        <w:jc w:val="both"/>
      </w:pPr>
    </w:p>
    <w:p w14:paraId="51A093C7" w14:textId="77777777" w:rsidR="00FF0981" w:rsidRPr="00407B99" w:rsidRDefault="00FF0981" w:rsidP="00F21EA6">
      <w:pPr>
        <w:pStyle w:val="ListParagraph"/>
        <w:numPr>
          <w:ilvl w:val="0"/>
          <w:numId w:val="1"/>
        </w:numPr>
        <w:tabs>
          <w:tab w:val="left" w:pos="3600"/>
        </w:tabs>
        <w:ind w:right="-540"/>
        <w:jc w:val="both"/>
      </w:pPr>
      <w:r w:rsidRPr="00407B99">
        <w:t>________________________</w:t>
      </w:r>
      <w:proofErr w:type="gramStart"/>
      <w:r w:rsidRPr="00407B99">
        <w:t>_</w:t>
      </w:r>
      <w:r w:rsidRPr="00407B99">
        <w:tab/>
      </w:r>
      <w:r w:rsidRPr="00407B99">
        <w:tab/>
        <w:t>2</w:t>
      </w:r>
      <w:proofErr w:type="gramEnd"/>
      <w:r w:rsidRPr="00407B99">
        <w:t>. _________________________</w:t>
      </w:r>
    </w:p>
    <w:p w14:paraId="18521F6C" w14:textId="77777777" w:rsidR="00FF0981" w:rsidRPr="00407B99" w:rsidRDefault="00FF0981" w:rsidP="00FF0981">
      <w:pPr>
        <w:tabs>
          <w:tab w:val="left" w:pos="3600"/>
        </w:tabs>
        <w:ind w:left="720" w:right="-720"/>
        <w:jc w:val="both"/>
      </w:pPr>
      <w:r w:rsidRPr="00407B99">
        <w:t>3.   _________________________</w:t>
      </w:r>
      <w:r w:rsidRPr="00407B99">
        <w:tab/>
      </w:r>
      <w:r w:rsidRPr="00407B99">
        <w:tab/>
        <w:t>4. _________________________</w:t>
      </w:r>
    </w:p>
    <w:p w14:paraId="218C3BD1" w14:textId="77777777" w:rsidR="00A72777" w:rsidRPr="00407B99" w:rsidRDefault="00FF0981" w:rsidP="00A72777">
      <w:pPr>
        <w:tabs>
          <w:tab w:val="left" w:pos="3600"/>
        </w:tabs>
        <w:ind w:left="720" w:right="-720"/>
        <w:jc w:val="both"/>
      </w:pPr>
      <w:r w:rsidRPr="00407B99">
        <w:t>5.   ________________________</w:t>
      </w:r>
      <w:proofErr w:type="gramStart"/>
      <w:r w:rsidRPr="00407B99">
        <w:t>_</w:t>
      </w:r>
      <w:r w:rsidRPr="00407B99">
        <w:tab/>
      </w:r>
      <w:r w:rsidRPr="00407B99">
        <w:tab/>
        <w:t>6</w:t>
      </w:r>
      <w:proofErr w:type="gramEnd"/>
      <w:r w:rsidRPr="00407B99">
        <w:t>. _________________________</w:t>
      </w:r>
    </w:p>
    <w:p w14:paraId="1BDF82A4" w14:textId="77777777" w:rsidR="00A72777" w:rsidRPr="00407B99" w:rsidRDefault="00A72777" w:rsidP="00A72777">
      <w:pPr>
        <w:tabs>
          <w:tab w:val="left" w:pos="3600"/>
        </w:tabs>
        <w:ind w:left="720" w:right="-720"/>
        <w:jc w:val="both"/>
      </w:pPr>
    </w:p>
    <w:p w14:paraId="68A38C84" w14:textId="77777777" w:rsidR="00C528BE" w:rsidRPr="00407B99" w:rsidRDefault="00A72777" w:rsidP="00BE1EFF">
      <w:pPr>
        <w:tabs>
          <w:tab w:val="left" w:pos="720"/>
        </w:tabs>
        <w:jc w:val="both"/>
      </w:pPr>
      <w:r w:rsidRPr="00407B99">
        <w:tab/>
        <w:t xml:space="preserve">The parties shall contact </w:t>
      </w:r>
      <w:r w:rsidR="008C1B73" w:rsidRPr="00407B99">
        <w:t xml:space="preserve">the </w:t>
      </w:r>
      <w:r w:rsidRPr="00407B99">
        <w:t xml:space="preserve">Domestic Section of Court Services, </w:t>
      </w:r>
      <w:r w:rsidR="003D2862" w:rsidRPr="00407B99">
        <w:t>588 E Santa Fe</w:t>
      </w:r>
      <w:r w:rsidRPr="00407B99">
        <w:t>,</w:t>
      </w:r>
      <w:r w:rsidR="005D3899" w:rsidRPr="00407B99">
        <w:t xml:space="preserve"> Suite 4000</w:t>
      </w:r>
      <w:r w:rsidRPr="00407B99">
        <w:t xml:space="preserve"> Olathe</w:t>
      </w:r>
      <w:r w:rsidR="008C1B73" w:rsidRPr="00407B99">
        <w:t>,</w:t>
      </w:r>
      <w:r w:rsidRPr="00407B99">
        <w:t xml:space="preserve"> Kansas 66061 (913) 715-7400, by ______________________________ to schedule the child interview</w:t>
      </w:r>
      <w:r w:rsidR="00EE7EBE" w:rsidRPr="00407B99">
        <w:t>(s)</w:t>
      </w:r>
      <w:r w:rsidRPr="00407B99">
        <w:t>.</w:t>
      </w:r>
      <w:r w:rsidR="00BE1EFF" w:rsidRPr="00407B99">
        <w:t xml:space="preserve"> </w:t>
      </w:r>
      <w:r w:rsidR="00FF0981" w:rsidRPr="00407B99">
        <w:t>The matters to be discussed with the child(ren) an</w:t>
      </w:r>
      <w:r w:rsidR="00BE1EFF" w:rsidRPr="00407B99">
        <w:t xml:space="preserve">d report made to the Court </w:t>
      </w:r>
      <w:proofErr w:type="gramStart"/>
      <w:r w:rsidR="00BE1EFF" w:rsidRPr="00407B99">
        <w:t>are:</w:t>
      </w:r>
      <w:r w:rsidR="00C528BE" w:rsidRPr="00407B99">
        <w:t>_</w:t>
      </w:r>
      <w:proofErr w:type="gramEnd"/>
      <w:r w:rsidR="00C528BE" w:rsidRPr="00407B99">
        <w:t>_______________________________________________________________________________________________________________________________________________________</w:t>
      </w:r>
      <w:proofErr w:type="gramStart"/>
      <w:r w:rsidR="00C528BE" w:rsidRPr="00407B99">
        <w:t>_</w:t>
      </w:r>
      <w:r w:rsidR="00984F88" w:rsidRPr="00407B99">
        <w:t xml:space="preserve"> </w:t>
      </w:r>
      <w:r w:rsidR="00C528BE" w:rsidRPr="00407B99">
        <w:t>_</w:t>
      </w:r>
      <w:proofErr w:type="gramEnd"/>
      <w:r w:rsidR="00C528BE" w:rsidRPr="00407B99">
        <w:t>________________________________________________</w:t>
      </w:r>
      <w:r w:rsidR="00BE1EFF" w:rsidRPr="00407B99">
        <w:t>_____________________________</w:t>
      </w:r>
    </w:p>
    <w:p w14:paraId="655293F8" w14:textId="77777777" w:rsidR="00F21EA6" w:rsidRPr="00B14116" w:rsidRDefault="00F21EA6" w:rsidP="00F21EA6">
      <w:pPr>
        <w:rPr>
          <w:sz w:val="22"/>
          <w:szCs w:val="22"/>
        </w:rPr>
      </w:pPr>
      <w:r w:rsidRPr="001100DF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73E66" wp14:editId="0D91986A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619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E308" id="Rectangle 1" o:spid="_x0000_s1026" style="position:absolute;margin-left:-3pt;margin-top:1.8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" fillcolor="white [3212]" strokecolor="black [3213]" strokeweight="2pt"/>
            </w:pict>
          </mc:Fallback>
        </mc:AlternateContent>
      </w:r>
      <w:r w:rsidRPr="001100DF">
        <w:rPr>
          <w:sz w:val="22"/>
          <w:szCs w:val="22"/>
        </w:rPr>
        <w:t xml:space="preserve">     If </w:t>
      </w:r>
      <w:r w:rsidR="00984F88" w:rsidRPr="001100DF">
        <w:rPr>
          <w:sz w:val="22"/>
          <w:szCs w:val="22"/>
        </w:rPr>
        <w:t>ther</w:t>
      </w:r>
      <w:r w:rsidR="00EE7EBE" w:rsidRPr="001100DF">
        <w:rPr>
          <w:sz w:val="22"/>
          <w:szCs w:val="22"/>
        </w:rPr>
        <w:t>e</w:t>
      </w:r>
      <w:r w:rsidR="00984F88" w:rsidRPr="001100DF">
        <w:rPr>
          <w:sz w:val="22"/>
          <w:szCs w:val="22"/>
        </w:rPr>
        <w:t xml:space="preserve"> is </w:t>
      </w:r>
      <w:r w:rsidRPr="001100DF">
        <w:rPr>
          <w:sz w:val="22"/>
          <w:szCs w:val="22"/>
        </w:rPr>
        <w:t>current DCF</w:t>
      </w:r>
      <w:r w:rsidR="00BE1EFF" w:rsidRPr="001100DF">
        <w:rPr>
          <w:sz w:val="22"/>
          <w:szCs w:val="22"/>
        </w:rPr>
        <w:t>/</w:t>
      </w:r>
      <w:r w:rsidR="00984F88" w:rsidRPr="001100DF">
        <w:rPr>
          <w:sz w:val="22"/>
          <w:szCs w:val="22"/>
        </w:rPr>
        <w:t xml:space="preserve"> </w:t>
      </w:r>
      <w:r w:rsidR="00EE7EBE" w:rsidRPr="001100DF">
        <w:rPr>
          <w:sz w:val="22"/>
          <w:szCs w:val="22"/>
        </w:rPr>
        <w:t>L</w:t>
      </w:r>
      <w:r w:rsidR="00BE1EFF" w:rsidRPr="001100DF">
        <w:rPr>
          <w:sz w:val="22"/>
          <w:szCs w:val="22"/>
        </w:rPr>
        <w:t>aw enforcement involvement, c</w:t>
      </w:r>
      <w:r w:rsidRPr="001100DF">
        <w:rPr>
          <w:sz w:val="22"/>
          <w:szCs w:val="22"/>
        </w:rPr>
        <w:t>ourt staff may utilize discretion in collecting collateral information</w:t>
      </w:r>
      <w:r w:rsidR="00BE1EFF" w:rsidRPr="001100DF">
        <w:rPr>
          <w:sz w:val="22"/>
          <w:szCs w:val="22"/>
        </w:rPr>
        <w:t xml:space="preserve"> in addition to, or</w:t>
      </w:r>
      <w:r w:rsidRPr="001100DF">
        <w:rPr>
          <w:sz w:val="22"/>
          <w:szCs w:val="22"/>
        </w:rPr>
        <w:t xml:space="preserve"> as an alternative to</w:t>
      </w:r>
      <w:r w:rsidR="00EE7EBE" w:rsidRPr="001100DF">
        <w:rPr>
          <w:sz w:val="22"/>
          <w:szCs w:val="22"/>
        </w:rPr>
        <w:t>,</w:t>
      </w:r>
      <w:r w:rsidRPr="001100DF">
        <w:rPr>
          <w:sz w:val="22"/>
          <w:szCs w:val="22"/>
        </w:rPr>
        <w:t xml:space="preserve"> interviewing said child(ren). Please attach signed Releases of Information.</w:t>
      </w:r>
      <w:r w:rsidRPr="00B14116">
        <w:rPr>
          <w:sz w:val="22"/>
          <w:szCs w:val="22"/>
        </w:rPr>
        <w:t xml:space="preserve"> </w:t>
      </w:r>
    </w:p>
    <w:p w14:paraId="2C038024" w14:textId="77777777" w:rsidR="00460B21" w:rsidRPr="00407B99" w:rsidRDefault="00460B21" w:rsidP="00F21EA6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</w:pPr>
      <w:r w:rsidRPr="00407B99">
        <w:tab/>
      </w:r>
    </w:p>
    <w:p w14:paraId="1D579FE6" w14:textId="36483967" w:rsidR="0046724B" w:rsidRPr="00407B99" w:rsidRDefault="00460B21" w:rsidP="00F21EA6">
      <w:pPr>
        <w:tabs>
          <w:tab w:val="left" w:pos="-1080"/>
          <w:tab w:val="left" w:pos="-720"/>
          <w:tab w:val="left" w:pos="0"/>
          <w:tab w:val="left" w:pos="720"/>
          <w:tab w:val="left" w:pos="2160"/>
        </w:tabs>
        <w:jc w:val="both"/>
        <w:rPr>
          <w:color w:val="FF0000"/>
        </w:rPr>
      </w:pPr>
      <w:r w:rsidRPr="00407B99">
        <w:tab/>
      </w:r>
      <w:r w:rsidR="0037721C" w:rsidRPr="00407B99">
        <w:t xml:space="preserve">The fee </w:t>
      </w:r>
      <w:r w:rsidR="00E05ADD" w:rsidRPr="00407B99">
        <w:t>of $</w:t>
      </w:r>
      <w:r w:rsidR="00FF0981" w:rsidRPr="00407B99">
        <w:t>2</w:t>
      </w:r>
      <w:r w:rsidR="00E05ADD" w:rsidRPr="00407B99">
        <w:t>0</w:t>
      </w:r>
      <w:r w:rsidR="0046724B" w:rsidRPr="00407B99">
        <w:t xml:space="preserve">0.00 shall be paid as follows: </w:t>
      </w:r>
      <w:r w:rsidR="006F792B" w:rsidRPr="00407B99">
        <w:t>Petitioner</w:t>
      </w:r>
      <w:r w:rsidR="001100DF">
        <w:t xml:space="preserve"> shall pay </w:t>
      </w:r>
      <w:r w:rsidR="001100DF" w:rsidRPr="001100DF">
        <w:rPr>
          <w:u w:val="single"/>
        </w:rPr>
        <w:t>$</w:t>
      </w:r>
      <w:proofErr w:type="gramStart"/>
      <w:r w:rsidR="001100DF" w:rsidRPr="001100DF">
        <w:rPr>
          <w:u w:val="single"/>
        </w:rPr>
        <w:t>1</w:t>
      </w:r>
      <w:r w:rsidR="001100DF">
        <w:rPr>
          <w:u w:val="single"/>
        </w:rPr>
        <w:t xml:space="preserve">00 </w:t>
      </w:r>
      <w:r w:rsidR="001100DF">
        <w:t xml:space="preserve"> </w:t>
      </w:r>
      <w:r w:rsidR="0046724B" w:rsidRPr="00407B99">
        <w:t>and</w:t>
      </w:r>
      <w:proofErr w:type="gramEnd"/>
      <w:r w:rsidR="0046724B" w:rsidRPr="00407B99">
        <w:t xml:space="preserve"> </w:t>
      </w:r>
      <w:r w:rsidR="006F792B" w:rsidRPr="00407B99">
        <w:t>Respondent</w:t>
      </w:r>
      <w:r w:rsidR="001100DF">
        <w:t xml:space="preserve"> shall pay </w:t>
      </w:r>
      <w:r w:rsidR="001100DF" w:rsidRPr="001100DF">
        <w:rPr>
          <w:u w:val="single"/>
        </w:rPr>
        <w:t>$100</w:t>
      </w:r>
      <w:r w:rsidR="001100DF">
        <w:rPr>
          <w:u w:val="single"/>
        </w:rPr>
        <w:t xml:space="preserve"> </w:t>
      </w:r>
      <w:r w:rsidR="0046724B" w:rsidRPr="00407B99">
        <w:t xml:space="preserve">within </w:t>
      </w:r>
      <w:r w:rsidR="0046724B" w:rsidRPr="00407B99">
        <w:rPr>
          <w:b/>
        </w:rPr>
        <w:t>14 days</w:t>
      </w:r>
      <w:r w:rsidR="0046724B" w:rsidRPr="00407B99">
        <w:t xml:space="preserve"> of the filing of this order.  The Court reserves the right to reapportion, reduce</w:t>
      </w:r>
      <w:r w:rsidR="00EE7EBE" w:rsidRPr="00407B99">
        <w:t>,</w:t>
      </w:r>
      <w:r w:rsidR="0046724B" w:rsidRPr="00407B99">
        <w:t xml:space="preserve"> or waive this fee if justified</w:t>
      </w:r>
      <w:r w:rsidR="00032D71" w:rsidRPr="00407B99">
        <w:t xml:space="preserve">. </w:t>
      </w:r>
      <w:r w:rsidR="008E2DFA" w:rsidRPr="008E2DFA">
        <w:rPr>
          <w:iCs/>
        </w:rPr>
        <w:t xml:space="preserve">All fee payments shall be paid in person at the Johnson County Courthouse located at 150 W. Santa Fe, Olathe, Kansas in the form of cash, debit/credit card, money order, or cashier’s check. Payments can also be made by mail to the Centralized Court Payment Center, P.O. Box 750200, Topeka, KS 66675. </w:t>
      </w:r>
      <w:r w:rsidR="00032D71" w:rsidRPr="00407B99">
        <w:t xml:space="preserve"> </w:t>
      </w:r>
      <w:r w:rsidR="0046724B" w:rsidRPr="00407B99">
        <w:t>All fees must be paid prior to any finalization of this matter by order, decree</w:t>
      </w:r>
      <w:r w:rsidR="00EE7EBE" w:rsidRPr="00407B99">
        <w:t>,</w:t>
      </w:r>
      <w:r w:rsidR="0046724B" w:rsidRPr="00407B99">
        <w:t xml:space="preserve"> or journal entry.  Failure to pay the fee or failure to </w:t>
      </w:r>
      <w:r w:rsidR="00A72777" w:rsidRPr="00407B99">
        <w:t>timely schedule the Expedited Child interview</w:t>
      </w:r>
      <w:r w:rsidR="0046724B" w:rsidRPr="00407B99">
        <w:t xml:space="preserve"> may constitute Contempt of Court or could otherwise result in the Court assessing fines, attorney fees</w:t>
      </w:r>
      <w:r w:rsidR="00215E01" w:rsidRPr="00407B99">
        <w:t>,</w:t>
      </w:r>
      <w:r w:rsidR="0046724B" w:rsidRPr="00407B99">
        <w:t xml:space="preserve"> or other</w:t>
      </w:r>
      <w:r w:rsidR="003C244C" w:rsidRPr="00407B99">
        <w:t xml:space="preserve"> costs relating</w:t>
      </w:r>
      <w:r w:rsidR="0046724B" w:rsidRPr="00407B99">
        <w:t xml:space="preserve"> to this order.    </w:t>
      </w:r>
    </w:p>
    <w:p w14:paraId="459E0495" w14:textId="77777777" w:rsidR="001631D0" w:rsidRPr="00407B99" w:rsidRDefault="001631D0" w:rsidP="00F21EA6">
      <w:pPr>
        <w:jc w:val="both"/>
      </w:pPr>
    </w:p>
    <w:p w14:paraId="5A22B3A6" w14:textId="77777777" w:rsidR="0046724B" w:rsidRPr="00407B99" w:rsidRDefault="001631D0" w:rsidP="00A72777">
      <w:pPr>
        <w:ind w:right="-720" w:firstLine="720"/>
        <w:jc w:val="both"/>
      </w:pPr>
      <w:r w:rsidRPr="006216D3">
        <w:rPr>
          <w:b/>
        </w:rPr>
        <w:t xml:space="preserve">IT IS </w:t>
      </w:r>
      <w:r w:rsidR="00A72777" w:rsidRPr="006216D3">
        <w:rPr>
          <w:b/>
        </w:rPr>
        <w:t xml:space="preserve">SO </w:t>
      </w:r>
      <w:r w:rsidRPr="006216D3">
        <w:rPr>
          <w:b/>
        </w:rPr>
        <w:t>ORDERED</w:t>
      </w:r>
      <w:r w:rsidR="00A72777" w:rsidRPr="00407B99">
        <w:t xml:space="preserve">. </w:t>
      </w:r>
    </w:p>
    <w:p w14:paraId="0052DA40" w14:textId="77777777" w:rsidR="0046724B" w:rsidRPr="00407B99" w:rsidRDefault="00B14116" w:rsidP="009939E0">
      <w:pPr>
        <w:ind w:left="1440" w:firstLine="4320"/>
        <w:jc w:val="both"/>
      </w:pPr>
      <w:r>
        <w:t xml:space="preserve">  </w:t>
      </w:r>
      <w:r w:rsidR="001631D0" w:rsidRPr="00407B99">
        <w:t>____________________________</w:t>
      </w:r>
    </w:p>
    <w:p w14:paraId="058B6ECB" w14:textId="77777777" w:rsidR="00C528BE" w:rsidRDefault="00B14116" w:rsidP="009939E0">
      <w:pPr>
        <w:ind w:left="1440" w:firstLine="4320"/>
        <w:jc w:val="both"/>
      </w:pPr>
      <w:r>
        <w:lastRenderedPageBreak/>
        <w:t xml:space="preserve">  </w:t>
      </w:r>
      <w:r w:rsidR="003D2862" w:rsidRPr="00407B99">
        <w:t>Judge of the District Court</w:t>
      </w:r>
    </w:p>
    <w:p w14:paraId="5126154C" w14:textId="77777777" w:rsidR="00C528BE" w:rsidRDefault="00C528BE" w:rsidP="0046724B">
      <w:pPr>
        <w:ind w:firstLine="4320"/>
        <w:jc w:val="both"/>
      </w:pPr>
    </w:p>
    <w:p w14:paraId="3D0BEB9F" w14:textId="77777777" w:rsidR="00E37ED5" w:rsidRDefault="00E37ED5" w:rsidP="0046724B">
      <w:pPr>
        <w:ind w:firstLine="4320"/>
        <w:jc w:val="both"/>
      </w:pPr>
    </w:p>
    <w:p w14:paraId="0D5B12C0" w14:textId="77777777" w:rsidR="00F31072" w:rsidRPr="00407B99" w:rsidRDefault="00F31072" w:rsidP="00F31072">
      <w:pPr>
        <w:spacing w:line="360" w:lineRule="auto"/>
        <w:rPr>
          <w:b/>
          <w:sz w:val="22"/>
          <w:szCs w:val="22"/>
        </w:rPr>
      </w:pPr>
      <w:r w:rsidRPr="00407B99">
        <w:rPr>
          <w:b/>
          <w:sz w:val="22"/>
          <w:szCs w:val="22"/>
        </w:rPr>
        <w:t>PLEASE PROVIDE COMPLETE CONTACT INFORMATION FOR ALL PARTIES.</w:t>
      </w:r>
    </w:p>
    <w:p w14:paraId="79EAF702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46130ED2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642C7B4F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19836A8E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  <w:b/>
        </w:rPr>
        <w:t>Attorney for Petitioner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  <w:b/>
        </w:rPr>
        <w:t>Name of Petitioner</w:t>
      </w:r>
    </w:p>
    <w:p w14:paraId="619B8FCB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27E84028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13F1F71B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44A17F9B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</w:rPr>
        <w:t>Address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spellStart"/>
      <w:r w:rsidRPr="00407B99">
        <w:rPr>
          <w:rFonts w:ascii="Times New Roman" w:hAnsi="Times New Roman" w:cs="Times New Roman"/>
        </w:rPr>
        <w:t>Address</w:t>
      </w:r>
      <w:proofErr w:type="spellEnd"/>
    </w:p>
    <w:p w14:paraId="02A92B03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2EE3D36E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7532E56C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3C98557F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3B14CD51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</w:rPr>
        <w:t>Contact Numbers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  <w:t>Contact Numbers</w:t>
      </w:r>
    </w:p>
    <w:p w14:paraId="281570A6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598F4A13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69199676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15AE2BB9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55D01F8A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</w:rPr>
        <w:t>E-mail Address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  <w:t>E-mail Address</w:t>
      </w:r>
    </w:p>
    <w:p w14:paraId="2C56C7FA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1842894E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4B9A33C0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75C0325A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69588C39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05084558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29590442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  <w:b/>
        </w:rPr>
        <w:t>Attorney for Respondent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  <w:b/>
        </w:rPr>
        <w:t>Name of Respondent</w:t>
      </w:r>
    </w:p>
    <w:p w14:paraId="57050FCC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783BEB4F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2DBF2C9D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1A1F40B4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3C01FFAD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</w:rPr>
        <w:t>Address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spellStart"/>
      <w:r w:rsidRPr="00407B99">
        <w:rPr>
          <w:rFonts w:ascii="Times New Roman" w:hAnsi="Times New Roman" w:cs="Times New Roman"/>
        </w:rPr>
        <w:t>Address</w:t>
      </w:r>
      <w:proofErr w:type="spellEnd"/>
    </w:p>
    <w:p w14:paraId="33BA51DC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0DE33FBD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6210EED4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3EA72B8F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2E3EE00C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</w:rPr>
        <w:t>Contact Numbers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  <w:t>Contact Numbers</w:t>
      </w:r>
    </w:p>
    <w:p w14:paraId="3D25F0B2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738FA950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695F5B4B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0A3E488E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proofErr w:type="gramStart"/>
      <w:r w:rsidRPr="00407B99">
        <w:rPr>
          <w:rFonts w:ascii="Times New Roman" w:hAnsi="Times New Roman" w:cs="Times New Roman"/>
        </w:rPr>
        <w:t>______________________________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proofErr w:type="gramEnd"/>
      <w:r w:rsidRPr="00407B99">
        <w:rPr>
          <w:rFonts w:ascii="Times New Roman" w:hAnsi="Times New Roman" w:cs="Times New Roman"/>
        </w:rPr>
        <w:t>______________________________</w:t>
      </w:r>
    </w:p>
    <w:p w14:paraId="1272302D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  <w:r w:rsidRPr="00407B99">
        <w:rPr>
          <w:rFonts w:ascii="Times New Roman" w:hAnsi="Times New Roman" w:cs="Times New Roman"/>
        </w:rPr>
        <w:t>E-mail Address</w:t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</w:r>
      <w:r w:rsidRPr="00407B99">
        <w:rPr>
          <w:rFonts w:ascii="Times New Roman" w:hAnsi="Times New Roman" w:cs="Times New Roman"/>
        </w:rPr>
        <w:tab/>
        <w:t>E-mail Address</w:t>
      </w:r>
    </w:p>
    <w:p w14:paraId="41AEF7DA" w14:textId="77777777" w:rsidR="00F31072" w:rsidRPr="00407B99" w:rsidRDefault="00F31072" w:rsidP="00F31072">
      <w:pPr>
        <w:pStyle w:val="NoSpacing"/>
        <w:rPr>
          <w:rFonts w:ascii="Times New Roman" w:hAnsi="Times New Roman" w:cs="Times New Roman"/>
        </w:rPr>
      </w:pPr>
    </w:p>
    <w:p w14:paraId="33C459F5" w14:textId="77777777" w:rsidR="00F673B6" w:rsidRDefault="00F673B6" w:rsidP="00F673B6">
      <w:pPr>
        <w:autoSpaceDE/>
        <w:autoSpaceDN/>
        <w:adjustRightInd/>
        <w:spacing w:after="120" w:line="285" w:lineRule="auto"/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</w:pPr>
      <w:r w:rsidRPr="00F673B6"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  <w:t xml:space="preserve">                </w:t>
      </w:r>
    </w:p>
    <w:p w14:paraId="557AFE99" w14:textId="77777777" w:rsidR="00F673B6" w:rsidRDefault="00F673B6" w:rsidP="00F673B6">
      <w:pPr>
        <w:autoSpaceDE/>
        <w:autoSpaceDN/>
        <w:adjustRightInd/>
        <w:spacing w:after="120" w:line="285" w:lineRule="auto"/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</w:pPr>
    </w:p>
    <w:p w14:paraId="35295983" w14:textId="77777777" w:rsidR="00F673B6" w:rsidRDefault="00F673B6" w:rsidP="00F673B6">
      <w:pPr>
        <w:autoSpaceDE/>
        <w:autoSpaceDN/>
        <w:adjustRightInd/>
        <w:spacing w:after="120" w:line="285" w:lineRule="auto"/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</w:pPr>
    </w:p>
    <w:p w14:paraId="6F5E4B69" w14:textId="77777777" w:rsidR="00F673B6" w:rsidRDefault="00F673B6" w:rsidP="00F673B6">
      <w:pPr>
        <w:autoSpaceDE/>
        <w:autoSpaceDN/>
        <w:adjustRightInd/>
        <w:spacing w:after="120" w:line="285" w:lineRule="auto"/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</w:pPr>
    </w:p>
    <w:p w14:paraId="3BF1560B" w14:textId="77777777" w:rsidR="00F673B6" w:rsidRDefault="00F673B6" w:rsidP="00F673B6">
      <w:pPr>
        <w:autoSpaceDE/>
        <w:autoSpaceDN/>
        <w:adjustRightInd/>
        <w:spacing w:after="120" w:line="285" w:lineRule="auto"/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</w:pPr>
    </w:p>
    <w:p w14:paraId="5C9C5C1F" w14:textId="77777777" w:rsidR="008E2DFA" w:rsidRDefault="00F673B6" w:rsidP="00F673B6">
      <w:pPr>
        <w:autoSpaceDE/>
        <w:autoSpaceDN/>
        <w:adjustRightInd/>
        <w:spacing w:after="120" w:line="285" w:lineRule="auto"/>
        <w:ind w:left="720" w:firstLine="720"/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</w:pPr>
      <w:r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  <w:t xml:space="preserve"> </w:t>
      </w:r>
      <w:r w:rsidRPr="00F673B6">
        <w:rPr>
          <w:rFonts w:ascii="Britannic Bold" w:hAnsi="Britannic Bold" w:cs="Calibri"/>
          <w:color w:val="000000"/>
          <w:kern w:val="28"/>
          <w:sz w:val="32"/>
          <w:szCs w:val="32"/>
          <w14:cntxtAlts/>
        </w:rPr>
        <w:t xml:space="preserve">  </w:t>
      </w:r>
    </w:p>
    <w:p w14:paraId="6A7224D2" w14:textId="064D3FFC" w:rsidR="00F673B6" w:rsidRPr="00F673B6" w:rsidRDefault="00F673B6" w:rsidP="00F673B6">
      <w:pPr>
        <w:autoSpaceDE/>
        <w:autoSpaceDN/>
        <w:adjustRightInd/>
        <w:spacing w:after="120" w:line="285" w:lineRule="auto"/>
        <w:ind w:left="720" w:firstLine="720"/>
        <w:rPr>
          <w:color w:val="000000"/>
          <w:kern w:val="28"/>
          <w:sz w:val="44"/>
          <w:szCs w:val="44"/>
          <w14:cntxtAlts/>
        </w:rPr>
      </w:pPr>
      <w:r w:rsidRPr="00F673B6">
        <w:rPr>
          <w:color w:val="000000"/>
          <w:kern w:val="28"/>
          <w:sz w:val="44"/>
          <w:szCs w:val="44"/>
          <w14:cntxtAlts/>
        </w:rPr>
        <w:t>Domestic Court Services</w:t>
      </w:r>
    </w:p>
    <w:p w14:paraId="37FB7DF5" w14:textId="77777777" w:rsidR="00F673B6" w:rsidRPr="00F673B6" w:rsidRDefault="00F673B6" w:rsidP="00F673B6">
      <w:pPr>
        <w:autoSpaceDE/>
        <w:autoSpaceDN/>
        <w:adjustRightInd/>
        <w:spacing w:after="120" w:line="285" w:lineRule="auto"/>
        <w:ind w:left="2160"/>
        <w:rPr>
          <w:color w:val="000000"/>
          <w:kern w:val="28"/>
          <w:sz w:val="44"/>
          <w:szCs w:val="44"/>
          <w14:cntxtAlts/>
        </w:rPr>
      </w:pPr>
      <w:r w:rsidRPr="00F673B6">
        <w:rPr>
          <w:color w:val="000000"/>
          <w:kern w:val="28"/>
          <w:sz w:val="44"/>
          <w:szCs w:val="44"/>
          <w14:cntxtAlts/>
        </w:rPr>
        <w:t xml:space="preserve">  </w:t>
      </w:r>
      <w:r w:rsidRPr="00F673B6">
        <w:rPr>
          <w:color w:val="000000"/>
          <w:kern w:val="28"/>
          <w:sz w:val="32"/>
          <w:szCs w:val="32"/>
          <w14:cntxtAlts/>
        </w:rPr>
        <w:t xml:space="preserve">What do I do next? </w:t>
      </w:r>
    </w:p>
    <w:p w14:paraId="461BE889" w14:textId="77777777" w:rsidR="00F673B6" w:rsidRPr="00F673B6" w:rsidRDefault="00F673B6" w:rsidP="00F673B6">
      <w:pPr>
        <w:autoSpaceDE/>
        <w:autoSpaceDN/>
        <w:adjustRightInd/>
        <w:spacing w:after="120" w:line="285" w:lineRule="auto"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For Mediation</w:t>
      </w:r>
    </w:p>
    <w:p w14:paraId="37B4A304" w14:textId="77777777" w:rsidR="00F673B6" w:rsidRPr="00F673B6" w:rsidRDefault="00F673B6" w:rsidP="00F673B6">
      <w:pPr>
        <w:widowControl/>
        <w:numPr>
          <w:ilvl w:val="0"/>
          <w:numId w:val="2"/>
        </w:numPr>
        <w:autoSpaceDE/>
        <w:autoSpaceDN/>
        <w:adjustRightInd/>
        <w:spacing w:after="120" w:line="285" w:lineRule="auto"/>
        <w:contextualSpacing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Wait for a mediator to contact you to schedule the first appointment.</w:t>
      </w:r>
    </w:p>
    <w:p w14:paraId="27DEA2BA" w14:textId="77777777" w:rsidR="00F673B6" w:rsidRPr="00F673B6" w:rsidRDefault="00F673B6" w:rsidP="00F673B6">
      <w:pPr>
        <w:widowControl/>
        <w:numPr>
          <w:ilvl w:val="0"/>
          <w:numId w:val="2"/>
        </w:numPr>
        <w:autoSpaceDE/>
        <w:autoSpaceDN/>
        <w:adjustRightInd/>
        <w:spacing w:after="120" w:line="285" w:lineRule="auto"/>
        <w:contextualSpacing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After one parent makes payment and individual appointments are completed, we will schedule the joint appointment.</w:t>
      </w:r>
    </w:p>
    <w:p w14:paraId="23157DFB" w14:textId="77777777" w:rsidR="00F673B6" w:rsidRPr="00F673B6" w:rsidRDefault="00F673B6" w:rsidP="00F673B6">
      <w:pPr>
        <w:autoSpaceDE/>
        <w:autoSpaceDN/>
        <w:adjustRightInd/>
        <w:spacing w:after="120" w:line="285" w:lineRule="auto"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For Conciliation</w:t>
      </w:r>
    </w:p>
    <w:p w14:paraId="0A8ED9CF" w14:textId="77777777" w:rsidR="00F673B6" w:rsidRPr="00F673B6" w:rsidRDefault="00F673B6" w:rsidP="00F673B6">
      <w:pPr>
        <w:widowControl/>
        <w:numPr>
          <w:ilvl w:val="0"/>
          <w:numId w:val="2"/>
        </w:numPr>
        <w:autoSpaceDE/>
        <w:autoSpaceDN/>
        <w:adjustRightInd/>
        <w:spacing w:after="120" w:line="285" w:lineRule="auto"/>
        <w:contextualSpacing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Wait for a conciliator to contact you to schedule the first appointment.</w:t>
      </w:r>
    </w:p>
    <w:p w14:paraId="25468296" w14:textId="77777777" w:rsidR="00F673B6" w:rsidRPr="00F673B6" w:rsidRDefault="00F673B6" w:rsidP="00F673B6">
      <w:pPr>
        <w:widowControl/>
        <w:numPr>
          <w:ilvl w:val="0"/>
          <w:numId w:val="2"/>
        </w:numPr>
        <w:autoSpaceDE/>
        <w:autoSpaceDN/>
        <w:adjustRightInd/>
        <w:spacing w:after="120" w:line="285" w:lineRule="auto"/>
        <w:contextualSpacing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After one parent makes payment and individual appointments are completed, we will schedule the joint appointment.</w:t>
      </w:r>
    </w:p>
    <w:p w14:paraId="1D0C8AAA" w14:textId="77777777" w:rsidR="00F673B6" w:rsidRPr="00F673B6" w:rsidRDefault="00F673B6" w:rsidP="00F673B6">
      <w:pPr>
        <w:autoSpaceDE/>
        <w:autoSpaceDN/>
        <w:adjustRightInd/>
        <w:spacing w:after="120" w:line="285" w:lineRule="auto"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For Family Assessments</w:t>
      </w:r>
    </w:p>
    <w:p w14:paraId="05304AE4" w14:textId="77777777" w:rsidR="00F673B6" w:rsidRPr="00F673B6" w:rsidRDefault="00F673B6" w:rsidP="00F673B6">
      <w:pPr>
        <w:autoSpaceDE/>
        <w:autoSpaceDN/>
        <w:adjustRightInd/>
        <w:spacing w:after="120" w:line="285" w:lineRule="auto"/>
        <w:ind w:left="360" w:hanging="360"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:lang w:val="x-none"/>
          <w14:ligatures w14:val="standard"/>
          <w14:cntxtAlts/>
        </w:rPr>
        <w:t>·</w:t>
      </w:r>
      <w:r w:rsidRPr="00F673B6">
        <w:rPr>
          <w:color w:val="000000"/>
          <w:kern w:val="28"/>
          <w:sz w:val="32"/>
          <w:szCs w:val="32"/>
          <w14:ligatures w14:val="standard"/>
          <w14:cntxtAlts/>
        </w:rPr>
        <w:t> </w:t>
      </w:r>
      <w:r w:rsidRPr="00F673B6">
        <w:rPr>
          <w:color w:val="000000"/>
          <w:kern w:val="28"/>
          <w:sz w:val="32"/>
          <w:szCs w:val="32"/>
          <w14:cntxtAlts/>
        </w:rPr>
        <w:t>Make payment</w:t>
      </w:r>
    </w:p>
    <w:p w14:paraId="28B5C9F9" w14:textId="77777777" w:rsidR="00F673B6" w:rsidRPr="00F673B6" w:rsidRDefault="00F673B6" w:rsidP="00F673B6">
      <w:pPr>
        <w:autoSpaceDE/>
        <w:autoSpaceDN/>
        <w:adjustRightInd/>
        <w:spacing w:after="120" w:line="285" w:lineRule="auto"/>
        <w:ind w:left="360" w:hanging="360"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:lang w:val="x-none"/>
          <w14:ligatures w14:val="standard"/>
          <w14:cntxtAlts/>
        </w:rPr>
        <w:t>·</w:t>
      </w:r>
      <w:r w:rsidRPr="00F673B6">
        <w:rPr>
          <w:color w:val="000000"/>
          <w:kern w:val="28"/>
          <w:sz w:val="32"/>
          <w:szCs w:val="32"/>
          <w14:ligatures w14:val="standard"/>
          <w14:cntxtAlts/>
        </w:rPr>
        <w:t> </w:t>
      </w:r>
      <w:r w:rsidRPr="00F673B6">
        <w:rPr>
          <w:color w:val="000000"/>
          <w:kern w:val="28"/>
          <w:sz w:val="32"/>
          <w:szCs w:val="32"/>
          <w14:cntxtAlts/>
        </w:rPr>
        <w:t>Wait for the family assessor to contact you to schedule the first appointment.</w:t>
      </w:r>
    </w:p>
    <w:p w14:paraId="61121153" w14:textId="77777777" w:rsidR="00F673B6" w:rsidRPr="00F673B6" w:rsidRDefault="00F673B6" w:rsidP="00F673B6">
      <w:pPr>
        <w:autoSpaceDE/>
        <w:autoSpaceDN/>
        <w:adjustRightInd/>
        <w:spacing w:after="120" w:line="285" w:lineRule="auto"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14:cntxtAlts/>
        </w:rPr>
        <w:t>For Expedited Child Interview</w:t>
      </w:r>
    </w:p>
    <w:p w14:paraId="0D2F7C04" w14:textId="77777777" w:rsidR="00F673B6" w:rsidRPr="00F673B6" w:rsidRDefault="00F673B6" w:rsidP="00F673B6">
      <w:pPr>
        <w:autoSpaceDE/>
        <w:autoSpaceDN/>
        <w:adjustRightInd/>
        <w:spacing w:after="120" w:line="285" w:lineRule="auto"/>
        <w:ind w:left="360" w:hanging="360"/>
        <w:rPr>
          <w:color w:val="000000"/>
          <w:kern w:val="28"/>
          <w:sz w:val="32"/>
          <w:szCs w:val="32"/>
          <w14:cntxtAlts/>
        </w:rPr>
      </w:pPr>
      <w:r w:rsidRPr="00F673B6">
        <w:rPr>
          <w:color w:val="000000"/>
          <w:kern w:val="28"/>
          <w:sz w:val="32"/>
          <w:szCs w:val="32"/>
          <w:lang w:val="x-none"/>
          <w14:ligatures w14:val="standard"/>
          <w14:cntxtAlts/>
        </w:rPr>
        <w:t>·</w:t>
      </w:r>
      <w:r w:rsidRPr="00F673B6">
        <w:rPr>
          <w:color w:val="000000"/>
          <w:kern w:val="28"/>
          <w:sz w:val="32"/>
          <w:szCs w:val="32"/>
          <w14:ligatures w14:val="standard"/>
          <w14:cntxtAlts/>
        </w:rPr>
        <w:t> </w:t>
      </w:r>
      <w:r w:rsidRPr="00F673B6">
        <w:rPr>
          <w:color w:val="000000"/>
          <w:kern w:val="28"/>
          <w:sz w:val="32"/>
          <w:szCs w:val="32"/>
          <w14:cntxtAlts/>
        </w:rPr>
        <w:t>We will contact you as soon as we can to schedule the interview</w:t>
      </w:r>
    </w:p>
    <w:p w14:paraId="0563FC26" w14:textId="77777777" w:rsidR="00F673B6" w:rsidRPr="00F673B6" w:rsidRDefault="00F673B6" w:rsidP="00F673B6">
      <w:pPr>
        <w:autoSpaceDE/>
        <w:autoSpaceDN/>
        <w:adjustRightInd/>
        <w:spacing w:after="120" w:line="285" w:lineRule="auto"/>
        <w:rPr>
          <w:color w:val="000000"/>
          <w:kern w:val="28"/>
          <w:sz w:val="32"/>
          <w:szCs w:val="32"/>
          <w14:cntxtAlts/>
        </w:rPr>
      </w:pPr>
    </w:p>
    <w:p w14:paraId="7067474D" w14:textId="77777777" w:rsidR="005822EE" w:rsidRPr="00F673B6" w:rsidRDefault="005822EE" w:rsidP="001631D0">
      <w:pPr>
        <w:jc w:val="both"/>
        <w:rPr>
          <w:sz w:val="22"/>
          <w:szCs w:val="22"/>
        </w:rPr>
      </w:pPr>
    </w:p>
    <w:sectPr w:rsidR="005822EE" w:rsidRPr="00F673B6" w:rsidSect="00E37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217F" w14:textId="77777777" w:rsidR="004A2E88" w:rsidRDefault="004A2E88" w:rsidP="00A02F72">
      <w:r>
        <w:separator/>
      </w:r>
    </w:p>
  </w:endnote>
  <w:endnote w:type="continuationSeparator" w:id="0">
    <w:p w14:paraId="0B24A1D2" w14:textId="77777777" w:rsidR="004A2E88" w:rsidRDefault="004A2E88" w:rsidP="00A0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2887" w14:textId="77777777" w:rsidR="008E2DFA" w:rsidRDefault="008E2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B318" w14:textId="77777777" w:rsidR="002326EF" w:rsidRDefault="00820F79" w:rsidP="002326EF">
    <w:pPr>
      <w:pStyle w:val="Footer"/>
      <w:jc w:val="center"/>
    </w:pPr>
    <w:sdt>
      <w:sdtPr>
        <w:id w:val="431627641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EB565C" w:rsidRPr="00841DD3">
              <w:rPr>
                <w:sz w:val="20"/>
                <w:szCs w:val="20"/>
              </w:rPr>
              <w:t xml:space="preserve">Page </w:t>
            </w:r>
            <w:r w:rsidR="00A05F04" w:rsidRPr="00841DD3">
              <w:rPr>
                <w:sz w:val="20"/>
                <w:szCs w:val="20"/>
              </w:rPr>
              <w:fldChar w:fldCharType="begin"/>
            </w:r>
            <w:r w:rsidR="00EB565C" w:rsidRPr="00841DD3">
              <w:rPr>
                <w:sz w:val="20"/>
                <w:szCs w:val="20"/>
              </w:rPr>
              <w:instrText xml:space="preserve"> PAGE </w:instrText>
            </w:r>
            <w:r w:rsidR="00A05F04" w:rsidRPr="00841DD3">
              <w:rPr>
                <w:sz w:val="20"/>
                <w:szCs w:val="20"/>
              </w:rPr>
              <w:fldChar w:fldCharType="separate"/>
            </w:r>
            <w:r w:rsidR="001100DF">
              <w:rPr>
                <w:noProof/>
                <w:sz w:val="20"/>
                <w:szCs w:val="20"/>
              </w:rPr>
              <w:t>2</w:t>
            </w:r>
            <w:r w:rsidR="00A05F04" w:rsidRPr="00841DD3">
              <w:rPr>
                <w:sz w:val="20"/>
                <w:szCs w:val="20"/>
              </w:rPr>
              <w:fldChar w:fldCharType="end"/>
            </w:r>
            <w:r w:rsidR="00EB565C" w:rsidRPr="00841DD3">
              <w:rPr>
                <w:sz w:val="20"/>
                <w:szCs w:val="20"/>
              </w:rPr>
              <w:t xml:space="preserve"> of </w:t>
            </w:r>
            <w:r w:rsidR="00A05F04" w:rsidRPr="00841DD3">
              <w:rPr>
                <w:sz w:val="20"/>
                <w:szCs w:val="20"/>
              </w:rPr>
              <w:fldChar w:fldCharType="begin"/>
            </w:r>
            <w:r w:rsidR="00EB565C" w:rsidRPr="00841DD3">
              <w:rPr>
                <w:sz w:val="20"/>
                <w:szCs w:val="20"/>
              </w:rPr>
              <w:instrText xml:space="preserve"> NUMPAGES  </w:instrText>
            </w:r>
            <w:r w:rsidR="00A05F04" w:rsidRPr="00841DD3">
              <w:rPr>
                <w:sz w:val="20"/>
                <w:szCs w:val="20"/>
              </w:rPr>
              <w:fldChar w:fldCharType="separate"/>
            </w:r>
            <w:r w:rsidR="001100DF">
              <w:rPr>
                <w:noProof/>
                <w:sz w:val="20"/>
                <w:szCs w:val="20"/>
              </w:rPr>
              <w:t>2</w:t>
            </w:r>
            <w:r w:rsidR="00A05F04" w:rsidRPr="00841DD3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3DD860AF" w14:textId="38B21FAC" w:rsidR="00EB565C" w:rsidRPr="002326EF" w:rsidRDefault="002326EF" w:rsidP="002326EF">
    <w:pPr>
      <w:pStyle w:val="Footer"/>
      <w:rPr>
        <w:sz w:val="18"/>
        <w:szCs w:val="18"/>
      </w:rPr>
    </w:pPr>
    <w:r w:rsidRPr="002326EF">
      <w:rPr>
        <w:sz w:val="18"/>
        <w:szCs w:val="18"/>
      </w:rPr>
      <w:t xml:space="preserve">Revised </w:t>
    </w:r>
    <w:r w:rsidR="008E2DFA">
      <w:rPr>
        <w:sz w:val="18"/>
        <w:szCs w:val="18"/>
      </w:rPr>
      <w:t>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65A2" w14:textId="77777777" w:rsidR="008E2DFA" w:rsidRDefault="008E2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1F7F" w14:textId="77777777" w:rsidR="004A2E88" w:rsidRDefault="004A2E88" w:rsidP="00A02F72">
      <w:r>
        <w:separator/>
      </w:r>
    </w:p>
  </w:footnote>
  <w:footnote w:type="continuationSeparator" w:id="0">
    <w:p w14:paraId="62DBA100" w14:textId="77777777" w:rsidR="004A2E88" w:rsidRDefault="004A2E88" w:rsidP="00A0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9AF1" w14:textId="77777777" w:rsidR="008E2DFA" w:rsidRDefault="008E2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5C5" w14:textId="77777777" w:rsidR="008E2DFA" w:rsidRDefault="008E2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D2DE" w14:textId="77777777" w:rsidR="008E2DFA" w:rsidRDefault="008E2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13BC"/>
    <w:multiLevelType w:val="hybridMultilevel"/>
    <w:tmpl w:val="504E45B6"/>
    <w:lvl w:ilvl="0" w:tplc="8DFA2C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649EA"/>
    <w:multiLevelType w:val="hybridMultilevel"/>
    <w:tmpl w:val="321E2CC0"/>
    <w:lvl w:ilvl="0" w:tplc="FB127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747706">
    <w:abstractNumId w:val="1"/>
  </w:num>
  <w:num w:numId="2" w16cid:durableId="113752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0"/>
    <w:rsid w:val="00012A55"/>
    <w:rsid w:val="00013F3C"/>
    <w:rsid w:val="00013FDE"/>
    <w:rsid w:val="000172A0"/>
    <w:rsid w:val="00032D71"/>
    <w:rsid w:val="00035744"/>
    <w:rsid w:val="00041D23"/>
    <w:rsid w:val="00044CC7"/>
    <w:rsid w:val="00057A77"/>
    <w:rsid w:val="00062FEC"/>
    <w:rsid w:val="00066A6B"/>
    <w:rsid w:val="0007340C"/>
    <w:rsid w:val="00073564"/>
    <w:rsid w:val="000818B8"/>
    <w:rsid w:val="000A2C19"/>
    <w:rsid w:val="000A2DEE"/>
    <w:rsid w:val="000A66E8"/>
    <w:rsid w:val="000B58D1"/>
    <w:rsid w:val="000C66B4"/>
    <w:rsid w:val="000D4BAE"/>
    <w:rsid w:val="000F18EB"/>
    <w:rsid w:val="000F4DC1"/>
    <w:rsid w:val="001100DF"/>
    <w:rsid w:val="00124C39"/>
    <w:rsid w:val="0014026E"/>
    <w:rsid w:val="0014731B"/>
    <w:rsid w:val="00150EC1"/>
    <w:rsid w:val="001519B4"/>
    <w:rsid w:val="0015393C"/>
    <w:rsid w:val="001631D0"/>
    <w:rsid w:val="0016743F"/>
    <w:rsid w:val="00177CC2"/>
    <w:rsid w:val="00182C63"/>
    <w:rsid w:val="00184028"/>
    <w:rsid w:val="00192AF5"/>
    <w:rsid w:val="001A035F"/>
    <w:rsid w:val="001A563A"/>
    <w:rsid w:val="001A71A9"/>
    <w:rsid w:val="001B363F"/>
    <w:rsid w:val="001B6CA1"/>
    <w:rsid w:val="001C201F"/>
    <w:rsid w:val="001D6BC1"/>
    <w:rsid w:val="001E64B5"/>
    <w:rsid w:val="001E72F3"/>
    <w:rsid w:val="00215E01"/>
    <w:rsid w:val="00224D13"/>
    <w:rsid w:val="002326EF"/>
    <w:rsid w:val="00242578"/>
    <w:rsid w:val="00242F16"/>
    <w:rsid w:val="00245F61"/>
    <w:rsid w:val="00247F4C"/>
    <w:rsid w:val="0028415E"/>
    <w:rsid w:val="00295F1B"/>
    <w:rsid w:val="00296142"/>
    <w:rsid w:val="00297A82"/>
    <w:rsid w:val="002A0C09"/>
    <w:rsid w:val="002B166A"/>
    <w:rsid w:val="002B22F0"/>
    <w:rsid w:val="002B2FD7"/>
    <w:rsid w:val="002B7870"/>
    <w:rsid w:val="002C5C74"/>
    <w:rsid w:val="002D7270"/>
    <w:rsid w:val="002F2A7A"/>
    <w:rsid w:val="002F5381"/>
    <w:rsid w:val="002F5899"/>
    <w:rsid w:val="0031397D"/>
    <w:rsid w:val="00317A06"/>
    <w:rsid w:val="0032282D"/>
    <w:rsid w:val="00331655"/>
    <w:rsid w:val="003333D8"/>
    <w:rsid w:val="00336564"/>
    <w:rsid w:val="00352403"/>
    <w:rsid w:val="0035435F"/>
    <w:rsid w:val="0036048F"/>
    <w:rsid w:val="003615E7"/>
    <w:rsid w:val="00375243"/>
    <w:rsid w:val="0037721C"/>
    <w:rsid w:val="003930B0"/>
    <w:rsid w:val="003A1359"/>
    <w:rsid w:val="003A6062"/>
    <w:rsid w:val="003B6E97"/>
    <w:rsid w:val="003C0733"/>
    <w:rsid w:val="003C244C"/>
    <w:rsid w:val="003D2862"/>
    <w:rsid w:val="003D580E"/>
    <w:rsid w:val="003D5F65"/>
    <w:rsid w:val="003E452F"/>
    <w:rsid w:val="003F0D1B"/>
    <w:rsid w:val="003F7AB8"/>
    <w:rsid w:val="00405480"/>
    <w:rsid w:val="00407B99"/>
    <w:rsid w:val="00407D8B"/>
    <w:rsid w:val="004212BD"/>
    <w:rsid w:val="004305B7"/>
    <w:rsid w:val="0043605D"/>
    <w:rsid w:val="00444991"/>
    <w:rsid w:val="00460B21"/>
    <w:rsid w:val="004618DF"/>
    <w:rsid w:val="0046724B"/>
    <w:rsid w:val="0047602A"/>
    <w:rsid w:val="00480D1B"/>
    <w:rsid w:val="004855E9"/>
    <w:rsid w:val="0049159B"/>
    <w:rsid w:val="004A2E88"/>
    <w:rsid w:val="004B228B"/>
    <w:rsid w:val="004B480C"/>
    <w:rsid w:val="004C11A9"/>
    <w:rsid w:val="004E1B49"/>
    <w:rsid w:val="00500E17"/>
    <w:rsid w:val="00503599"/>
    <w:rsid w:val="00506DC5"/>
    <w:rsid w:val="00512FBD"/>
    <w:rsid w:val="00522164"/>
    <w:rsid w:val="00525515"/>
    <w:rsid w:val="00550779"/>
    <w:rsid w:val="0055171D"/>
    <w:rsid w:val="005527B9"/>
    <w:rsid w:val="0055705F"/>
    <w:rsid w:val="005634C1"/>
    <w:rsid w:val="0057155E"/>
    <w:rsid w:val="005822EE"/>
    <w:rsid w:val="005948A8"/>
    <w:rsid w:val="0059709A"/>
    <w:rsid w:val="005A6346"/>
    <w:rsid w:val="005B406B"/>
    <w:rsid w:val="005C1AA4"/>
    <w:rsid w:val="005C53A5"/>
    <w:rsid w:val="005D3899"/>
    <w:rsid w:val="005E235D"/>
    <w:rsid w:val="005E2B4E"/>
    <w:rsid w:val="005F113F"/>
    <w:rsid w:val="005F1A79"/>
    <w:rsid w:val="005F31BF"/>
    <w:rsid w:val="00602A3B"/>
    <w:rsid w:val="0060362B"/>
    <w:rsid w:val="00615132"/>
    <w:rsid w:val="006216D3"/>
    <w:rsid w:val="00622049"/>
    <w:rsid w:val="006257C2"/>
    <w:rsid w:val="00637CA8"/>
    <w:rsid w:val="00642179"/>
    <w:rsid w:val="006538DD"/>
    <w:rsid w:val="00676445"/>
    <w:rsid w:val="00681620"/>
    <w:rsid w:val="00681C68"/>
    <w:rsid w:val="00682B3B"/>
    <w:rsid w:val="00684070"/>
    <w:rsid w:val="00696B03"/>
    <w:rsid w:val="006A5476"/>
    <w:rsid w:val="006B299C"/>
    <w:rsid w:val="006B5BF4"/>
    <w:rsid w:val="006D2F05"/>
    <w:rsid w:val="006E7589"/>
    <w:rsid w:val="006F792B"/>
    <w:rsid w:val="0071280B"/>
    <w:rsid w:val="00713E1A"/>
    <w:rsid w:val="007147FF"/>
    <w:rsid w:val="00717814"/>
    <w:rsid w:val="007230EF"/>
    <w:rsid w:val="00727914"/>
    <w:rsid w:val="00727979"/>
    <w:rsid w:val="007353D8"/>
    <w:rsid w:val="007427A7"/>
    <w:rsid w:val="00750186"/>
    <w:rsid w:val="00751CE9"/>
    <w:rsid w:val="007556BD"/>
    <w:rsid w:val="007675E6"/>
    <w:rsid w:val="00771A9E"/>
    <w:rsid w:val="0077601A"/>
    <w:rsid w:val="0078188F"/>
    <w:rsid w:val="00782C1E"/>
    <w:rsid w:val="007875CD"/>
    <w:rsid w:val="00797922"/>
    <w:rsid w:val="007A32CF"/>
    <w:rsid w:val="007A3A51"/>
    <w:rsid w:val="007A5364"/>
    <w:rsid w:val="007A70C9"/>
    <w:rsid w:val="007B1DD5"/>
    <w:rsid w:val="007B5137"/>
    <w:rsid w:val="007B7E58"/>
    <w:rsid w:val="007D1B34"/>
    <w:rsid w:val="007D4D06"/>
    <w:rsid w:val="007D69B8"/>
    <w:rsid w:val="007E692D"/>
    <w:rsid w:val="007F1175"/>
    <w:rsid w:val="007F5C96"/>
    <w:rsid w:val="00806935"/>
    <w:rsid w:val="00810357"/>
    <w:rsid w:val="008128F0"/>
    <w:rsid w:val="00814704"/>
    <w:rsid w:val="00820F79"/>
    <w:rsid w:val="00831792"/>
    <w:rsid w:val="00841DD3"/>
    <w:rsid w:val="00847B99"/>
    <w:rsid w:val="00852800"/>
    <w:rsid w:val="0086019C"/>
    <w:rsid w:val="008742E0"/>
    <w:rsid w:val="00874CB1"/>
    <w:rsid w:val="008758C7"/>
    <w:rsid w:val="00885751"/>
    <w:rsid w:val="00890F97"/>
    <w:rsid w:val="00893828"/>
    <w:rsid w:val="0089726E"/>
    <w:rsid w:val="008A0A61"/>
    <w:rsid w:val="008B240B"/>
    <w:rsid w:val="008B2BEF"/>
    <w:rsid w:val="008B7186"/>
    <w:rsid w:val="008C18C5"/>
    <w:rsid w:val="008C1B73"/>
    <w:rsid w:val="008C37F5"/>
    <w:rsid w:val="008D1B2E"/>
    <w:rsid w:val="008D2B69"/>
    <w:rsid w:val="008D6419"/>
    <w:rsid w:val="008E2DFA"/>
    <w:rsid w:val="008F4EC2"/>
    <w:rsid w:val="00903EA4"/>
    <w:rsid w:val="00905621"/>
    <w:rsid w:val="00921ED5"/>
    <w:rsid w:val="00923816"/>
    <w:rsid w:val="009316E5"/>
    <w:rsid w:val="009369D1"/>
    <w:rsid w:val="009410A9"/>
    <w:rsid w:val="00953C4B"/>
    <w:rsid w:val="00965128"/>
    <w:rsid w:val="009731B7"/>
    <w:rsid w:val="00984F88"/>
    <w:rsid w:val="00985C76"/>
    <w:rsid w:val="00985D78"/>
    <w:rsid w:val="009873E7"/>
    <w:rsid w:val="009939E0"/>
    <w:rsid w:val="009A3B42"/>
    <w:rsid w:val="009A3E9B"/>
    <w:rsid w:val="009B1871"/>
    <w:rsid w:val="009B21BA"/>
    <w:rsid w:val="009B50B1"/>
    <w:rsid w:val="009B6589"/>
    <w:rsid w:val="009B6C03"/>
    <w:rsid w:val="009C2BBF"/>
    <w:rsid w:val="009E2068"/>
    <w:rsid w:val="009E5032"/>
    <w:rsid w:val="009F04CF"/>
    <w:rsid w:val="009F311C"/>
    <w:rsid w:val="00A02353"/>
    <w:rsid w:val="00A02F72"/>
    <w:rsid w:val="00A05F04"/>
    <w:rsid w:val="00A06E0E"/>
    <w:rsid w:val="00A11CCD"/>
    <w:rsid w:val="00A15196"/>
    <w:rsid w:val="00A20902"/>
    <w:rsid w:val="00A21583"/>
    <w:rsid w:val="00A36354"/>
    <w:rsid w:val="00A47698"/>
    <w:rsid w:val="00A5259C"/>
    <w:rsid w:val="00A55761"/>
    <w:rsid w:val="00A623F2"/>
    <w:rsid w:val="00A6710E"/>
    <w:rsid w:val="00A70CD9"/>
    <w:rsid w:val="00A72777"/>
    <w:rsid w:val="00A738BA"/>
    <w:rsid w:val="00A747E1"/>
    <w:rsid w:val="00A80845"/>
    <w:rsid w:val="00A80F6A"/>
    <w:rsid w:val="00A93416"/>
    <w:rsid w:val="00AA05B1"/>
    <w:rsid w:val="00AB6941"/>
    <w:rsid w:val="00AC7916"/>
    <w:rsid w:val="00AD7FAC"/>
    <w:rsid w:val="00AE53BB"/>
    <w:rsid w:val="00AE6F0C"/>
    <w:rsid w:val="00AF68E4"/>
    <w:rsid w:val="00B00C9C"/>
    <w:rsid w:val="00B14116"/>
    <w:rsid w:val="00B2723B"/>
    <w:rsid w:val="00B40986"/>
    <w:rsid w:val="00B46860"/>
    <w:rsid w:val="00B63D42"/>
    <w:rsid w:val="00B66A35"/>
    <w:rsid w:val="00B71870"/>
    <w:rsid w:val="00B76A68"/>
    <w:rsid w:val="00BB303B"/>
    <w:rsid w:val="00BC2850"/>
    <w:rsid w:val="00BC74AD"/>
    <w:rsid w:val="00BD2B32"/>
    <w:rsid w:val="00BD7E0B"/>
    <w:rsid w:val="00BE0597"/>
    <w:rsid w:val="00BE1EFF"/>
    <w:rsid w:val="00BE455A"/>
    <w:rsid w:val="00BE5EFD"/>
    <w:rsid w:val="00BF50E2"/>
    <w:rsid w:val="00C05FBC"/>
    <w:rsid w:val="00C13EBC"/>
    <w:rsid w:val="00C17615"/>
    <w:rsid w:val="00C2013F"/>
    <w:rsid w:val="00C245A3"/>
    <w:rsid w:val="00C402C4"/>
    <w:rsid w:val="00C46AF1"/>
    <w:rsid w:val="00C51253"/>
    <w:rsid w:val="00C528BE"/>
    <w:rsid w:val="00C60EE7"/>
    <w:rsid w:val="00C6305D"/>
    <w:rsid w:val="00C747CF"/>
    <w:rsid w:val="00C85234"/>
    <w:rsid w:val="00C8798F"/>
    <w:rsid w:val="00C92AC9"/>
    <w:rsid w:val="00CA0FDA"/>
    <w:rsid w:val="00CA2A60"/>
    <w:rsid w:val="00CA7A50"/>
    <w:rsid w:val="00CB3DA4"/>
    <w:rsid w:val="00CB43D8"/>
    <w:rsid w:val="00CB4D99"/>
    <w:rsid w:val="00CC0A07"/>
    <w:rsid w:val="00CD4BE9"/>
    <w:rsid w:val="00CE2E0A"/>
    <w:rsid w:val="00CF3F07"/>
    <w:rsid w:val="00D05353"/>
    <w:rsid w:val="00D1392F"/>
    <w:rsid w:val="00D26E3C"/>
    <w:rsid w:val="00D31FA2"/>
    <w:rsid w:val="00D35F78"/>
    <w:rsid w:val="00D402C2"/>
    <w:rsid w:val="00D40E50"/>
    <w:rsid w:val="00D44E2D"/>
    <w:rsid w:val="00D628ED"/>
    <w:rsid w:val="00D6608B"/>
    <w:rsid w:val="00D7272C"/>
    <w:rsid w:val="00D733B0"/>
    <w:rsid w:val="00D77156"/>
    <w:rsid w:val="00D90D82"/>
    <w:rsid w:val="00DA4E34"/>
    <w:rsid w:val="00DA5DBE"/>
    <w:rsid w:val="00DA7D4C"/>
    <w:rsid w:val="00DB2130"/>
    <w:rsid w:val="00DB7D14"/>
    <w:rsid w:val="00DC5BBF"/>
    <w:rsid w:val="00DE427E"/>
    <w:rsid w:val="00DF2533"/>
    <w:rsid w:val="00E04318"/>
    <w:rsid w:val="00E05ADD"/>
    <w:rsid w:val="00E27DB7"/>
    <w:rsid w:val="00E37ED5"/>
    <w:rsid w:val="00E5012C"/>
    <w:rsid w:val="00E53CF9"/>
    <w:rsid w:val="00E56592"/>
    <w:rsid w:val="00E61014"/>
    <w:rsid w:val="00E61C87"/>
    <w:rsid w:val="00E64006"/>
    <w:rsid w:val="00E6524B"/>
    <w:rsid w:val="00E75F6D"/>
    <w:rsid w:val="00E920E8"/>
    <w:rsid w:val="00EB077F"/>
    <w:rsid w:val="00EB565C"/>
    <w:rsid w:val="00EC5C56"/>
    <w:rsid w:val="00ED44A5"/>
    <w:rsid w:val="00EE7EBE"/>
    <w:rsid w:val="00EF08BE"/>
    <w:rsid w:val="00F03896"/>
    <w:rsid w:val="00F051B2"/>
    <w:rsid w:val="00F1266B"/>
    <w:rsid w:val="00F21EA6"/>
    <w:rsid w:val="00F24C8D"/>
    <w:rsid w:val="00F262CA"/>
    <w:rsid w:val="00F31072"/>
    <w:rsid w:val="00F325AA"/>
    <w:rsid w:val="00F37076"/>
    <w:rsid w:val="00F413C8"/>
    <w:rsid w:val="00F422A2"/>
    <w:rsid w:val="00F4766D"/>
    <w:rsid w:val="00F5557C"/>
    <w:rsid w:val="00F60B31"/>
    <w:rsid w:val="00F6182E"/>
    <w:rsid w:val="00F63694"/>
    <w:rsid w:val="00F65006"/>
    <w:rsid w:val="00F673B6"/>
    <w:rsid w:val="00F77258"/>
    <w:rsid w:val="00F80B24"/>
    <w:rsid w:val="00F96750"/>
    <w:rsid w:val="00F97E13"/>
    <w:rsid w:val="00FA0A1A"/>
    <w:rsid w:val="00FA5985"/>
    <w:rsid w:val="00FB71F0"/>
    <w:rsid w:val="00FC0EFA"/>
    <w:rsid w:val="00FC307C"/>
    <w:rsid w:val="00FD012C"/>
    <w:rsid w:val="00FF0293"/>
    <w:rsid w:val="00FF0981"/>
    <w:rsid w:val="00FF15BF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0C6EF"/>
  <w15:docId w15:val="{5D3FBC27-A047-4602-9CE1-0402258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1D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981"/>
    <w:pPr>
      <w:ind w:left="720"/>
      <w:contextualSpacing/>
    </w:pPr>
  </w:style>
  <w:style w:type="paragraph" w:styleId="Header">
    <w:name w:val="header"/>
    <w:basedOn w:val="Normal"/>
    <w:link w:val="HeaderChar"/>
    <w:rsid w:val="00A02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F7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2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F7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D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3107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7109-618C-4C9A-883A-8DAFE5FE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County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</dc:creator>
  <cp:keywords/>
  <dc:description/>
  <cp:lastModifiedBy>Black, Adriana, CRT</cp:lastModifiedBy>
  <cp:revision>2</cp:revision>
  <cp:lastPrinted>2019-01-09T15:17:00Z</cp:lastPrinted>
  <dcterms:created xsi:type="dcterms:W3CDTF">2025-03-12T15:29:00Z</dcterms:created>
  <dcterms:modified xsi:type="dcterms:W3CDTF">2025-03-12T15:29:00Z</dcterms:modified>
</cp:coreProperties>
</file>